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AA" w:rsidRPr="00C74D5A" w:rsidRDefault="00761FAA" w:rsidP="00761F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  <w:r w:rsidRPr="00C74D5A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 xml:space="preserve">Субсидирование части затрат на уплату первого взноса при заключении договора финансовой аренды </w:t>
      </w:r>
    </w:p>
    <w:tbl>
      <w:tblPr>
        <w:tblW w:w="0" w:type="auto"/>
        <w:shd w:val="clear" w:color="auto" w:fill="009B3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60"/>
        <w:gridCol w:w="230"/>
        <w:gridCol w:w="60"/>
        <w:gridCol w:w="400"/>
      </w:tblGrid>
      <w:tr w:rsidR="00761FAA" w:rsidRPr="00C74D5A" w:rsidTr="00C35BF3">
        <w:tc>
          <w:tcPr>
            <w:tcW w:w="0" w:type="auto"/>
            <w:shd w:val="clear" w:color="auto" w:fill="009B3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1FAA" w:rsidRPr="00C74D5A" w:rsidRDefault="00761FAA" w:rsidP="00C3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009B39"/>
            <w:vAlign w:val="center"/>
            <w:hideMark/>
          </w:tcPr>
          <w:p w:rsidR="00761FAA" w:rsidRPr="00C74D5A" w:rsidRDefault="00761FAA" w:rsidP="00C3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7342F288" wp14:editId="6A5F31FB">
                  <wp:extent cx="9525" cy="152400"/>
                  <wp:effectExtent l="0" t="0" r="9525" b="0"/>
                  <wp:docPr id="1" name="Рисунок 1" descr="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09B3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1FAA" w:rsidRPr="00C74D5A" w:rsidRDefault="00761FAA" w:rsidP="00C3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009B39"/>
            <w:vAlign w:val="center"/>
            <w:hideMark/>
          </w:tcPr>
          <w:p w:rsidR="00761FAA" w:rsidRPr="00C74D5A" w:rsidRDefault="00761FAA" w:rsidP="00C3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610D5DA5" wp14:editId="58CE7F9F">
                  <wp:extent cx="9525" cy="152400"/>
                  <wp:effectExtent l="0" t="0" r="9525" b="0"/>
                  <wp:docPr id="2" name="Рисунок 2" descr="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09B3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1FAA" w:rsidRPr="00C74D5A" w:rsidRDefault="00761FAA" w:rsidP="00C3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2014</w:t>
            </w:r>
          </w:p>
        </w:tc>
      </w:tr>
    </w:tbl>
    <w:p w:rsidR="00761FAA" w:rsidRPr="00C74D5A" w:rsidRDefault="00761FAA" w:rsidP="0076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Извещение о проведении отбора субъектов малого и среднего предпринимательства Краснодарского края для предоставления субсидий в целях возмещения части затрат по направлению – субсидирование из краевого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</w:r>
    </w:p>
    <w:p w:rsidR="00761FAA" w:rsidRPr="00C74D5A" w:rsidRDefault="00761FAA" w:rsidP="0076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    </w:t>
      </w:r>
      <w:proofErr w:type="gramStart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соответствии с Порядком субсидирования из краевого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 подпрограммы "Государственная поддержка малого и среднего предпринимательства в Краснодарском крае на 2014 – 2018 годы" государственной программы Краснодарского края "Экономическое развитие и инновационная экономика", утвержденной постановлением главы администрации (губернатора) Краснодарского края от 14 октября 2013</w:t>
      </w:r>
      <w:proofErr w:type="gramEnd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года </w:t>
      </w: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N° 1201 "Об утверждении государственной программы Краснодарского края "Экономическое развитие и инновационная экономика", министерство стратегического развития, инвестиций и внешнеэкономической деятельности Краснодарского края объявляет </w:t>
      </w:r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 проведении с 15 сентября 2014 года</w:t>
      </w: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отбора субъектов малого и среднего предпринимательства Краснодарского края для предоставления субсидий в целях возмещения части затрат по направлению – субсидирование части затрат на уплату первого взноса при заключении договора финансовой</w:t>
      </w:r>
      <w:proofErr w:type="gramEnd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аренды (лизинга), </w:t>
      </w:r>
      <w:proofErr w:type="gramStart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понесенных</w:t>
      </w:r>
      <w:proofErr w:type="gramEnd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субъектами малого и среднего предпринимательства.</w:t>
      </w:r>
    </w:p>
    <w:p w:rsidR="00761FAA" w:rsidRPr="00C74D5A" w:rsidRDefault="00761FAA" w:rsidP="0076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            Заявления и документы от субъектов малого и среднего предпринимательства Краснодарского края принимаются </w:t>
      </w:r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с 15 сентября 2014 года по 26 сентября 2014 года</w:t>
      </w:r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:</w:t>
      </w:r>
    </w:p>
    <w:p w:rsidR="00761FAA" w:rsidRPr="00C74D5A" w:rsidRDefault="00761FAA" w:rsidP="0076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           1) многофункциональными центрами предоставления государственных и муниципальных услуг, расположенными на территории Краснодарского края, </w:t>
      </w: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соответствии с порядком и графиком работы многофункциональных центров (контактная информация о многофункциональных центрах размещена на Едином портале многофункциональных центров предоставления государственных и муниципальных услуг Краснодарского края – www.e-mfc.ru);</w:t>
      </w:r>
    </w:p>
    <w:p w:rsidR="00761FAA" w:rsidRPr="00C74D5A" w:rsidRDefault="00761FAA" w:rsidP="0076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           2) министерством стратегического развития, инвестиций и внешнеэкономической деятельности Краснодарского края, одним из способов:</w:t>
      </w:r>
    </w:p>
    <w:p w:rsidR="00761FAA" w:rsidRPr="00C74D5A" w:rsidRDefault="00761FAA" w:rsidP="0076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 2.1 предварительно зарегистрировавшись в электронной очереди на Интернет-сайте "Малое и среднее предпринимательство Краснодарского края" (</w:t>
      </w:r>
      <w:hyperlink r:id="rId7" w:history="1">
        <w:r w:rsidRPr="00C74D5A">
          <w:rPr>
            <w:rFonts w:ascii="Times New Roman" w:eastAsia="Times New Roman" w:hAnsi="Times New Roman" w:cs="Times New Roman"/>
            <w:color w:val="336699"/>
            <w:sz w:val="20"/>
            <w:szCs w:val="20"/>
            <w:u w:val="single"/>
            <w:lang w:eastAsia="ru-RU"/>
          </w:rPr>
          <w:t>www.mbkuban.ru</w:t>
        </w:r>
      </w:hyperlink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и подать в установленные дату и время заявление и документы на участие в отборе субъектов малого и среднего предпринимательства;</w:t>
      </w:r>
    </w:p>
    <w:p w:rsidR="00761FAA" w:rsidRPr="00C74D5A" w:rsidRDefault="00761FAA" w:rsidP="0076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    </w:t>
      </w:r>
      <w:proofErr w:type="gramStart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2.2 без предварительной регистрации в электронной очереди на Интернет-сайте "Малое и среднее предпринимательство Краснодарского края" (</w:t>
      </w:r>
      <w:hyperlink r:id="rId8" w:history="1">
        <w:r w:rsidRPr="00C74D5A">
          <w:rPr>
            <w:rFonts w:ascii="Times New Roman" w:eastAsia="Times New Roman" w:hAnsi="Times New Roman" w:cs="Times New Roman"/>
            <w:color w:val="336699"/>
            <w:sz w:val="20"/>
            <w:szCs w:val="20"/>
            <w:u w:val="single"/>
            <w:lang w:eastAsia="ru-RU"/>
          </w:rPr>
          <w:t>www.mbkuban.ru</w:t>
        </w:r>
      </w:hyperlink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подать заявление документы на участие в отборе субъектов малого и среднего предпринимательства в порядке очередности, образованной субъектами малого и среднего предпринимательства, у которых отсутствует регистрация в электронной очереди, фактически прибывшими в день подачи заявлений и документов на участие в отборе в уполномоченный</w:t>
      </w:r>
      <w:proofErr w:type="gramEnd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орган, </w:t>
      </w:r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 рабочие дни (понедельник – четверг с 9.00 часов до 13.00 часов, с 14.00 часов до 18.00 часов, пятница с 9.00 часов до 13.00 часов, с 14.00 часов до 17.00 часов) по адресу: г. Краснодар, ул. Коммунаров, дом 8, кабинет 3.</w:t>
      </w:r>
    </w:p>
    <w:p w:rsidR="00761FAA" w:rsidRPr="00C74D5A" w:rsidRDefault="00761FAA" w:rsidP="0076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    </w:t>
      </w:r>
      <w:proofErr w:type="gramStart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Информацию об условиях субсидирования из краевого бюджета части затрат</w:t>
      </w:r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уплату первого взноса при заключении договора финансовой аренды</w:t>
      </w:r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(лизинга), понесенных субъектами малого и среднего предпринимательства подпрограммы "Государственная поддержка малого и среднего предпринимательства в Краснодарском крае на 2014 – 2018 годы" государственной программы Краснодарского края "Экономическое развитие и инновационная экономика", утвержденной постановлением главы администрации (губернатора) Краснодарского края от 14 октября 2013 года</w:t>
      </w:r>
      <w:proofErr w:type="gramEnd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N° 1201, и </w:t>
      </w:r>
      <w:proofErr w:type="gramStart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перечне</w:t>
      </w:r>
      <w:proofErr w:type="gramEnd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необходимых документов можно получить:</w:t>
      </w:r>
    </w:p>
    <w:p w:rsidR="00761FAA" w:rsidRPr="00C74D5A" w:rsidRDefault="00761FAA" w:rsidP="0076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 в управлении по развитию малого и среднего предпринимательства министерства стратегического развития, инвестиций и внешнеэкономической деятельности Краснодарского края по адресу: </w:t>
      </w:r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г. Краснодар, </w:t>
      </w:r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lastRenderedPageBreak/>
        <w:t>ул. </w:t>
      </w:r>
      <w:proofErr w:type="gramStart"/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Красноармейская</w:t>
      </w:r>
      <w:proofErr w:type="gramEnd"/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43 / ул. Гоголя, 68, 5 этаж, кабинет 527, телефон/факс (861) 219-54-38, (861) 219-54-49;</w:t>
      </w:r>
    </w:p>
    <w:p w:rsidR="00761FAA" w:rsidRPr="00C74D5A" w:rsidRDefault="00761FAA" w:rsidP="0076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 в электронной форме:</w:t>
      </w:r>
    </w:p>
    <w:p w:rsidR="00761FAA" w:rsidRPr="00C74D5A" w:rsidRDefault="00761FAA" w:rsidP="00761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официальном сайте администрации Краснодарского края в информационно-телекоммуникационной сети "Интернет" (</w:t>
      </w:r>
      <w:hyperlink r:id="rId9" w:history="1">
        <w:r w:rsidRPr="00C74D5A">
          <w:rPr>
            <w:rFonts w:ascii="Times New Roman" w:eastAsia="Times New Roman" w:hAnsi="Times New Roman" w:cs="Times New Roman"/>
            <w:color w:val="336699"/>
            <w:sz w:val="20"/>
            <w:szCs w:val="20"/>
            <w:u w:val="single"/>
            <w:lang w:eastAsia="ru-RU"/>
          </w:rPr>
          <w:t>http://admkrai.krasnodar.ru</w:t>
        </w:r>
      </w:hyperlink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); </w:t>
      </w:r>
    </w:p>
    <w:p w:rsidR="00761FAA" w:rsidRPr="00C74D5A" w:rsidRDefault="00761FAA" w:rsidP="00761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Интернет-сайтах министерства стратегического развития, инвестиций и внешнеэкономической деятельности Краснодарского края (</w:t>
      </w:r>
      <w:hyperlink r:id="rId10" w:history="1">
        <w:r w:rsidRPr="00C74D5A">
          <w:rPr>
            <w:rFonts w:ascii="Times New Roman" w:eastAsia="Times New Roman" w:hAnsi="Times New Roman" w:cs="Times New Roman"/>
            <w:color w:val="336699"/>
            <w:sz w:val="20"/>
            <w:szCs w:val="20"/>
            <w:u w:val="single"/>
            <w:lang w:eastAsia="ru-RU"/>
          </w:rPr>
          <w:t>www.investkuban.ru</w:t>
        </w:r>
      </w:hyperlink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 </w:t>
      </w:r>
      <w:hyperlink r:id="rId11" w:history="1">
        <w:r w:rsidRPr="00C74D5A">
          <w:rPr>
            <w:rFonts w:ascii="Times New Roman" w:eastAsia="Times New Roman" w:hAnsi="Times New Roman" w:cs="Times New Roman"/>
            <w:color w:val="336699"/>
            <w:sz w:val="20"/>
            <w:szCs w:val="20"/>
            <w:u w:val="single"/>
            <w:lang w:eastAsia="ru-RU"/>
          </w:rPr>
          <w:t>www.mbkuban.ru</w:t>
        </w:r>
      </w:hyperlink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); </w:t>
      </w:r>
    </w:p>
    <w:p w:rsidR="00761FAA" w:rsidRPr="00C74D5A" w:rsidRDefault="00761FAA" w:rsidP="00761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федеральной государственной информационной системе "Единый портал государственных и муниципальных услуг (функций)" (</w:t>
      </w:r>
      <w:hyperlink r:id="rId12" w:history="1">
        <w:r w:rsidRPr="00C74D5A">
          <w:rPr>
            <w:rFonts w:ascii="Times New Roman" w:eastAsia="Times New Roman" w:hAnsi="Times New Roman" w:cs="Times New Roman"/>
            <w:color w:val="336699"/>
            <w:sz w:val="20"/>
            <w:szCs w:val="20"/>
            <w:u w:val="single"/>
            <w:lang w:eastAsia="ru-RU"/>
          </w:rPr>
          <w:t>www.gosuslugi.ru</w:t>
        </w:r>
      </w:hyperlink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); </w:t>
      </w:r>
    </w:p>
    <w:p w:rsidR="00761FAA" w:rsidRPr="00C74D5A" w:rsidRDefault="00761FAA" w:rsidP="00761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портале государственных и муниципальных услуг Краснодарского края (</w:t>
      </w:r>
      <w:hyperlink r:id="rId13" w:history="1">
        <w:r w:rsidRPr="00C74D5A">
          <w:rPr>
            <w:rFonts w:ascii="Times New Roman" w:eastAsia="Times New Roman" w:hAnsi="Times New Roman" w:cs="Times New Roman"/>
            <w:color w:val="336699"/>
            <w:sz w:val="20"/>
            <w:szCs w:val="20"/>
            <w:u w:val="single"/>
            <w:lang w:eastAsia="ru-RU"/>
          </w:rPr>
          <w:t>pgu.krasnodar.ru</w:t>
        </w:r>
      </w:hyperlink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); </w:t>
      </w:r>
    </w:p>
    <w:p w:rsidR="00761FAA" w:rsidRPr="00C74D5A" w:rsidRDefault="00761FAA" w:rsidP="00761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бумажном носителе – на информационных стендах в местах ожидания приема заявителей.</w:t>
      </w:r>
    </w:p>
    <w:p w:rsidR="00761FAA" w:rsidRDefault="00761FAA" w:rsidP="00761FAA"/>
    <w:p w:rsidR="0063241E" w:rsidRDefault="0063241E">
      <w:bookmarkStart w:id="0" w:name="_GoBack"/>
      <w:bookmarkEnd w:id="0"/>
    </w:p>
    <w:sectPr w:rsidR="0063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F014E"/>
    <w:multiLevelType w:val="multilevel"/>
    <w:tmpl w:val="7B3E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AA"/>
    <w:rsid w:val="0063241E"/>
    <w:rsid w:val="0076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kuban.ru/" TargetMode="External"/><Relationship Id="rId13" Type="http://schemas.openxmlformats.org/officeDocument/2006/relationships/hyperlink" Target="http://garant.krasnodar.ru/document?id=23800500&amp;sub=2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bkuban.ru/" TargetMode="External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mbkuba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vestkub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krai.krasnoda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1</cp:revision>
  <dcterms:created xsi:type="dcterms:W3CDTF">2015-01-23T05:42:00Z</dcterms:created>
  <dcterms:modified xsi:type="dcterms:W3CDTF">2015-01-23T05:43:00Z</dcterms:modified>
</cp:coreProperties>
</file>