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88B" w:rsidRPr="002E488B" w:rsidRDefault="002E488B" w:rsidP="002E488B">
      <w:pPr>
        <w:pStyle w:val="a3"/>
        <w:rPr>
          <w:sz w:val="28"/>
          <w:szCs w:val="28"/>
        </w:rPr>
      </w:pPr>
      <w:r w:rsidRPr="002E488B">
        <w:rPr>
          <w:rFonts w:eastAsia="Calibri"/>
          <w:sz w:val="28"/>
          <w:szCs w:val="28"/>
        </w:rPr>
        <w:t xml:space="preserve">На летней площадке в рамках работы «Добровольческого центра «Общество борьбы со скукой » </w:t>
      </w:r>
      <w:r w:rsidRPr="002E488B">
        <w:rPr>
          <w:sz w:val="28"/>
          <w:szCs w:val="28"/>
        </w:rPr>
        <w:t>30 августа 2018г. главный библиотекарь центральной сельской библиотеки Николаева Н.В.  провела  литературную  викторину, посвящённую</w:t>
      </w:r>
      <w:r w:rsidR="00E81FAA" w:rsidRPr="002E488B">
        <w:rPr>
          <w:sz w:val="28"/>
          <w:szCs w:val="28"/>
        </w:rPr>
        <w:t xml:space="preserve"> Году театра в России,  «</w:t>
      </w:r>
      <w:r w:rsidRPr="002E488B">
        <w:rPr>
          <w:sz w:val="28"/>
          <w:szCs w:val="28"/>
        </w:rPr>
        <w:t>Очарование театром</w:t>
      </w:r>
      <w:r w:rsidR="00E81FAA" w:rsidRPr="002E488B">
        <w:rPr>
          <w:sz w:val="28"/>
          <w:szCs w:val="28"/>
        </w:rPr>
        <w:t xml:space="preserve">». Викторина включала в себя вопросы о том, что можно посмотреть в театре, как устроено здание театра, кто работает в театре. Также детям были загаданы загадки о театре и сказочных персонажах – героях театральных постановок, рассказано о правилах поведения в театре. </w:t>
      </w:r>
      <w:r w:rsidRPr="002E488B">
        <w:rPr>
          <w:sz w:val="28"/>
          <w:szCs w:val="28"/>
        </w:rPr>
        <w:t>Ребята, принявшие участие в викторине, вспомнили, что означает слово «театр», какие бывают виды театров, что такое «одежда сцены», как называют автора пьесы, кто принимает участие в создании спектакля.</w:t>
      </w:r>
    </w:p>
    <w:p w:rsidR="00ED2A55" w:rsidRPr="002E488B" w:rsidRDefault="008E00D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11748</wp:posOffset>
            </wp:positionH>
            <wp:positionV relativeFrom="paragraph">
              <wp:posOffset>1175657</wp:posOffset>
            </wp:positionV>
            <wp:extent cx="5940425" cy="4455224"/>
            <wp:effectExtent l="0" t="0" r="3175" b="2540"/>
            <wp:wrapNone/>
            <wp:docPr id="1" name="Рисунок 1" descr="F:\IMG_20180830_18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180830_180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2A55" w:rsidRPr="002E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807"/>
    <w:rsid w:val="002E488B"/>
    <w:rsid w:val="008E00DE"/>
    <w:rsid w:val="00B93807"/>
    <w:rsid w:val="00E81FAA"/>
    <w:rsid w:val="00ED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1F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E0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0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2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07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6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9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1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07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151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23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2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0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3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65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246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05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76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170486">
                                          <w:marLeft w:val="225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042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2018-08-30T09:02:00Z</dcterms:created>
  <dcterms:modified xsi:type="dcterms:W3CDTF">2018-09-03T12:58:00Z</dcterms:modified>
</cp:coreProperties>
</file>