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CD" w:rsidRPr="0032225A" w:rsidRDefault="006D6CCD" w:rsidP="006D6CCD">
      <w:pPr>
        <w:jc w:val="center"/>
        <w:rPr>
          <w:b/>
          <w:sz w:val="28"/>
          <w:szCs w:val="28"/>
        </w:rPr>
      </w:pPr>
      <w:r w:rsidRPr="0032225A">
        <w:rPr>
          <w:b/>
          <w:sz w:val="28"/>
          <w:szCs w:val="28"/>
        </w:rPr>
        <w:t>СОВЕТ КАВКАЗСКОГО СЕЛЬСКОГО ПОСЕЛЕНИЯ</w:t>
      </w:r>
    </w:p>
    <w:p w:rsidR="006D6CCD" w:rsidRPr="0032225A" w:rsidRDefault="006D6CCD" w:rsidP="006D6CCD">
      <w:pPr>
        <w:jc w:val="center"/>
        <w:rPr>
          <w:b/>
          <w:bCs/>
          <w:sz w:val="28"/>
          <w:szCs w:val="28"/>
        </w:rPr>
      </w:pPr>
      <w:r w:rsidRPr="0032225A">
        <w:rPr>
          <w:b/>
          <w:sz w:val="28"/>
          <w:szCs w:val="28"/>
        </w:rPr>
        <w:t>КАВКАЗСКОГО РАЙОНА</w:t>
      </w:r>
    </w:p>
    <w:p w:rsidR="006D6CCD" w:rsidRPr="0032225A" w:rsidRDefault="006D6CCD" w:rsidP="006D6CCD">
      <w:pPr>
        <w:jc w:val="center"/>
        <w:rPr>
          <w:b/>
          <w:sz w:val="28"/>
          <w:szCs w:val="28"/>
        </w:rPr>
      </w:pPr>
      <w:r w:rsidRPr="0032225A">
        <w:rPr>
          <w:b/>
          <w:bCs/>
          <w:sz w:val="28"/>
          <w:szCs w:val="28"/>
        </w:rPr>
        <w:t>ВНЕ</w:t>
      </w:r>
      <w:r w:rsidRPr="0032225A">
        <w:rPr>
          <w:b/>
          <w:sz w:val="28"/>
          <w:szCs w:val="28"/>
        </w:rPr>
        <w:t xml:space="preserve">ОЧЕРЕДНАЯ СОРОК </w:t>
      </w:r>
      <w:r w:rsidR="002F355C">
        <w:rPr>
          <w:b/>
          <w:sz w:val="28"/>
          <w:szCs w:val="28"/>
        </w:rPr>
        <w:t>ВОСЬМАЯ</w:t>
      </w:r>
      <w:r w:rsidRPr="0032225A">
        <w:rPr>
          <w:b/>
          <w:sz w:val="28"/>
          <w:szCs w:val="28"/>
        </w:rPr>
        <w:t xml:space="preserve"> СЕССИЯ</w:t>
      </w:r>
    </w:p>
    <w:p w:rsidR="006D6CCD" w:rsidRPr="0032225A" w:rsidRDefault="006D6CCD" w:rsidP="006D6CCD">
      <w:pPr>
        <w:jc w:val="center"/>
        <w:rPr>
          <w:b/>
          <w:sz w:val="28"/>
          <w:szCs w:val="28"/>
        </w:rPr>
      </w:pPr>
    </w:p>
    <w:p w:rsidR="006D6CCD" w:rsidRPr="0032225A" w:rsidRDefault="002F355C" w:rsidP="006D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6CCD" w:rsidRPr="0032225A" w:rsidRDefault="006D6CCD" w:rsidP="006D6CCD">
      <w:pPr>
        <w:jc w:val="center"/>
        <w:rPr>
          <w:b/>
          <w:sz w:val="28"/>
          <w:szCs w:val="28"/>
        </w:rPr>
      </w:pPr>
    </w:p>
    <w:p w:rsidR="006D6CCD" w:rsidRDefault="006D6CCD" w:rsidP="006D6CCD">
      <w:pPr>
        <w:rPr>
          <w:sz w:val="28"/>
          <w:szCs w:val="28"/>
        </w:rPr>
      </w:pPr>
      <w:r w:rsidRPr="0032225A">
        <w:rPr>
          <w:sz w:val="28"/>
          <w:szCs w:val="28"/>
        </w:rPr>
        <w:t xml:space="preserve">   29  сентября 2017 года                      </w:t>
      </w:r>
      <w:r>
        <w:rPr>
          <w:sz w:val="28"/>
          <w:szCs w:val="28"/>
        </w:rPr>
        <w:t xml:space="preserve">                                                         №3</w:t>
      </w:r>
    </w:p>
    <w:p w:rsidR="006D6CCD" w:rsidRDefault="006D6CCD" w:rsidP="006D6CCD">
      <w:pPr>
        <w:jc w:val="center"/>
        <w:rPr>
          <w:color w:val="000000"/>
          <w:sz w:val="28"/>
          <w:szCs w:val="28"/>
        </w:rPr>
      </w:pPr>
    </w:p>
    <w:p w:rsidR="006D6CCD" w:rsidRPr="0032225A" w:rsidRDefault="006D6CCD" w:rsidP="006D6CCD">
      <w:pPr>
        <w:jc w:val="center"/>
        <w:rPr>
          <w:color w:val="000000"/>
          <w:sz w:val="28"/>
          <w:szCs w:val="28"/>
        </w:rPr>
      </w:pPr>
      <w:r w:rsidRPr="0032225A">
        <w:rPr>
          <w:color w:val="000000"/>
          <w:sz w:val="28"/>
          <w:szCs w:val="28"/>
        </w:rPr>
        <w:t>ст. Кавказская</w:t>
      </w:r>
    </w:p>
    <w:p w:rsidR="006D6CCD" w:rsidRPr="0032225A" w:rsidRDefault="006D6CCD" w:rsidP="006D6CCD">
      <w:pPr>
        <w:tabs>
          <w:tab w:val="left" w:pos="855"/>
        </w:tabs>
        <w:rPr>
          <w:color w:val="000000"/>
          <w:kern w:val="2"/>
          <w:sz w:val="28"/>
          <w:szCs w:val="28"/>
        </w:rPr>
      </w:pPr>
    </w:p>
    <w:p w:rsidR="00357EFB" w:rsidRPr="00357EFB" w:rsidRDefault="00357EFB" w:rsidP="00357EFB">
      <w:pPr>
        <w:suppressAutoHyphens/>
        <w:rPr>
          <w:b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color w:val="000000"/>
          <w:kern w:val="2"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357EFB">
        <w:rPr>
          <w:b/>
          <w:bCs/>
          <w:color w:val="000000"/>
          <w:kern w:val="2"/>
          <w:sz w:val="28"/>
          <w:szCs w:val="28"/>
          <w:lang w:eastAsia="ar-SA"/>
        </w:rPr>
        <w:t xml:space="preserve">Об утверждении </w:t>
      </w:r>
      <w:proofErr w:type="gramStart"/>
      <w:r>
        <w:rPr>
          <w:b/>
          <w:bCs/>
          <w:color w:val="000000"/>
          <w:kern w:val="2"/>
          <w:sz w:val="28"/>
          <w:szCs w:val="28"/>
          <w:lang w:eastAsia="ar-SA"/>
        </w:rPr>
        <w:t xml:space="preserve">Программы комплексного развития транспортной инфраструктуры </w:t>
      </w:r>
      <w:r w:rsidRPr="00357EFB">
        <w:rPr>
          <w:b/>
          <w:bCs/>
          <w:color w:val="000000"/>
          <w:kern w:val="2"/>
          <w:sz w:val="28"/>
          <w:szCs w:val="28"/>
          <w:lang w:eastAsia="ar-SA"/>
        </w:rPr>
        <w:t>Кавказского сельского поселения Кавказского района</w:t>
      </w:r>
      <w:proofErr w:type="gramEnd"/>
      <w:r>
        <w:rPr>
          <w:b/>
          <w:bCs/>
          <w:color w:val="000000"/>
          <w:kern w:val="2"/>
          <w:sz w:val="28"/>
          <w:szCs w:val="28"/>
          <w:lang w:eastAsia="ar-SA"/>
        </w:rPr>
        <w:t xml:space="preserve"> на 2017-2030 годы</w:t>
      </w: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  <w:r w:rsidRPr="00357EFB">
        <w:rPr>
          <w:sz w:val="28"/>
          <w:szCs w:val="28"/>
          <w:lang w:eastAsia="ar-SA"/>
        </w:rPr>
        <w:tab/>
      </w:r>
      <w:r w:rsidRPr="00357EFB">
        <w:rPr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357EFB">
        <w:rPr>
          <w:sz w:val="28"/>
          <w:szCs w:val="28"/>
          <w:lang w:eastAsia="ar-SA"/>
        </w:rPr>
        <w:t>Совет Кавказского сельского поселен</w:t>
      </w:r>
      <w:r>
        <w:rPr>
          <w:sz w:val="28"/>
          <w:szCs w:val="28"/>
          <w:lang w:eastAsia="ar-SA"/>
        </w:rPr>
        <w:t xml:space="preserve">ия Кавказского района </w:t>
      </w:r>
      <w:proofErr w:type="gramStart"/>
      <w:r w:rsidRPr="00357EFB">
        <w:rPr>
          <w:sz w:val="28"/>
          <w:szCs w:val="28"/>
          <w:lang w:eastAsia="ar-SA"/>
        </w:rPr>
        <w:t>р</w:t>
      </w:r>
      <w:proofErr w:type="gramEnd"/>
      <w:r w:rsidRPr="00357EFB">
        <w:rPr>
          <w:sz w:val="28"/>
          <w:szCs w:val="28"/>
          <w:lang w:eastAsia="ar-SA"/>
        </w:rPr>
        <w:t xml:space="preserve"> е ш и л: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bCs/>
          <w:sz w:val="28"/>
          <w:szCs w:val="28"/>
          <w:lang w:eastAsia="ar-SA"/>
        </w:rPr>
      </w:pPr>
      <w:r w:rsidRPr="00357EFB">
        <w:rPr>
          <w:sz w:val="28"/>
          <w:szCs w:val="28"/>
          <w:lang w:eastAsia="ar-SA"/>
        </w:rPr>
        <w:tab/>
        <w:t>1.Утвердить</w:t>
      </w:r>
      <w:r w:rsidRPr="00357EFB">
        <w:rPr>
          <w:b/>
          <w:bCs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программу комплексного развития транспортной инфраструктуры</w:t>
      </w:r>
      <w:r w:rsidRPr="00357EFB">
        <w:rPr>
          <w:bCs/>
          <w:sz w:val="28"/>
          <w:szCs w:val="28"/>
          <w:lang w:eastAsia="ar-SA"/>
        </w:rPr>
        <w:t xml:space="preserve"> Кавказского сельского поселения Кавказского района</w:t>
      </w:r>
      <w:r>
        <w:rPr>
          <w:bCs/>
          <w:sz w:val="28"/>
          <w:szCs w:val="28"/>
          <w:lang w:eastAsia="ar-SA"/>
        </w:rPr>
        <w:t xml:space="preserve"> на 2017-2030 годы</w:t>
      </w:r>
      <w:r w:rsidRPr="00357EFB">
        <w:rPr>
          <w:bCs/>
          <w:sz w:val="28"/>
          <w:szCs w:val="28"/>
          <w:lang w:eastAsia="ar-SA"/>
        </w:rPr>
        <w:t xml:space="preserve"> (прилагается).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  <w:r w:rsidRPr="00357EFB"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>2</w:t>
      </w:r>
      <w:r w:rsidRPr="00357E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 w:rsidR="00070597">
        <w:rPr>
          <w:sz w:val="28"/>
          <w:szCs w:val="28"/>
          <w:lang w:eastAsia="ar-SA"/>
        </w:rPr>
        <w:t xml:space="preserve"> настоящее решение</w:t>
      </w:r>
      <w:r w:rsidRPr="00357EFB">
        <w:rPr>
          <w:sz w:val="28"/>
          <w:szCs w:val="28"/>
          <w:lang w:eastAsia="ar-SA"/>
        </w:rPr>
        <w:t xml:space="preserve"> на официальном сайте администрации Кавказское сельское поселение Кавказского района</w:t>
      </w:r>
      <w:r w:rsidR="00382942">
        <w:rPr>
          <w:sz w:val="28"/>
          <w:szCs w:val="28"/>
          <w:lang w:eastAsia="ar-SA"/>
        </w:rPr>
        <w:t xml:space="preserve"> в сети «Интернет»</w:t>
      </w:r>
      <w:r w:rsidRPr="00357EFB">
        <w:rPr>
          <w:sz w:val="28"/>
          <w:szCs w:val="28"/>
          <w:lang w:eastAsia="ar-SA"/>
        </w:rPr>
        <w:t>.</w:t>
      </w:r>
    </w:p>
    <w:p w:rsidR="00357EFB" w:rsidRPr="00357EFB" w:rsidRDefault="00382942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</w:t>
      </w:r>
      <w:r w:rsidR="00357EFB" w:rsidRPr="00357EFB">
        <w:rPr>
          <w:sz w:val="28"/>
          <w:szCs w:val="28"/>
          <w:lang w:eastAsia="ar-SA"/>
        </w:rPr>
        <w:t>.Решение вступает в силу со дня его официального опубликования.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suppressAutoHyphens/>
        <w:jc w:val="both"/>
        <w:rPr>
          <w:sz w:val="28"/>
          <w:lang w:eastAsia="ar-SA"/>
        </w:rPr>
      </w:pPr>
      <w:r w:rsidRPr="00357EFB">
        <w:rPr>
          <w:sz w:val="28"/>
          <w:lang w:eastAsia="ar-SA"/>
        </w:rPr>
        <w:t xml:space="preserve">Глава </w:t>
      </w:r>
      <w:proofErr w:type="gramStart"/>
      <w:r w:rsidRPr="00357EFB">
        <w:rPr>
          <w:sz w:val="28"/>
          <w:szCs w:val="28"/>
          <w:lang w:eastAsia="ar-SA"/>
        </w:rPr>
        <w:t>Кавказского</w:t>
      </w:r>
      <w:proofErr w:type="gramEnd"/>
      <w:r w:rsidRPr="00357EFB">
        <w:rPr>
          <w:sz w:val="28"/>
          <w:lang w:eastAsia="ar-SA"/>
        </w:rPr>
        <w:t xml:space="preserve"> сельского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  <w:r w:rsidRPr="00357EFB">
        <w:rPr>
          <w:sz w:val="28"/>
          <w:lang w:eastAsia="ar-SA"/>
        </w:rPr>
        <w:t xml:space="preserve">поселения </w:t>
      </w:r>
      <w:r w:rsidRPr="00357EFB">
        <w:rPr>
          <w:color w:val="000000"/>
          <w:kern w:val="2"/>
          <w:sz w:val="28"/>
          <w:szCs w:val="28"/>
          <w:lang w:eastAsia="ar-SA"/>
        </w:rPr>
        <w:t>Кавказского района</w:t>
      </w:r>
      <w:r w:rsidRPr="00357EFB">
        <w:rPr>
          <w:color w:val="000000"/>
          <w:kern w:val="2"/>
          <w:sz w:val="28"/>
          <w:szCs w:val="28"/>
          <w:lang w:eastAsia="ar-SA"/>
        </w:rPr>
        <w:tab/>
        <w:t xml:space="preserve">                                               О.Г. Мясищева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  <w:r w:rsidRPr="00357EFB">
        <w:rPr>
          <w:color w:val="000000"/>
          <w:kern w:val="2"/>
          <w:sz w:val="28"/>
          <w:szCs w:val="28"/>
          <w:lang w:eastAsia="ar-SA"/>
        </w:rPr>
        <w:t>Председатель Совета Кавказского сельского</w:t>
      </w:r>
    </w:p>
    <w:p w:rsidR="00357EFB" w:rsidRPr="00357EFB" w:rsidRDefault="00357EFB" w:rsidP="00357EFB">
      <w:pPr>
        <w:rPr>
          <w:lang w:eastAsia="ru-RU"/>
        </w:rPr>
      </w:pPr>
      <w:r w:rsidRPr="00357EFB">
        <w:rPr>
          <w:color w:val="000000"/>
          <w:kern w:val="2"/>
          <w:sz w:val="28"/>
          <w:szCs w:val="28"/>
          <w:lang w:eastAsia="ar-SA"/>
        </w:rPr>
        <w:t xml:space="preserve">поселения Кавказского района                                                   </w:t>
      </w:r>
      <w:proofErr w:type="spellStart"/>
      <w:r w:rsidRPr="00357EFB">
        <w:rPr>
          <w:color w:val="000000"/>
          <w:kern w:val="2"/>
          <w:sz w:val="28"/>
          <w:szCs w:val="28"/>
          <w:lang w:eastAsia="ar-SA"/>
        </w:rPr>
        <w:t>И.В.Бережинская</w:t>
      </w:r>
      <w:proofErr w:type="spellEnd"/>
    </w:p>
    <w:p w:rsidR="00586243" w:rsidRDefault="00586243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>
      <w:bookmarkStart w:id="0" w:name="_GoBack"/>
      <w:bookmarkEnd w:id="0"/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4537"/>
        <w:gridCol w:w="5245"/>
      </w:tblGrid>
      <w:tr w:rsidR="00382942" w:rsidRPr="00382942" w:rsidTr="00DF4B8A">
        <w:tc>
          <w:tcPr>
            <w:tcW w:w="4537" w:type="dxa"/>
          </w:tcPr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2942" w:rsidRDefault="00382942" w:rsidP="002F355C">
            <w:pPr>
              <w:contextualSpacing/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ПРИЛОЖЕНИЕ</w:t>
            </w:r>
          </w:p>
          <w:p w:rsidR="00382942" w:rsidRP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</w:p>
          <w:p w:rsidR="002F355C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Р</w:t>
            </w:r>
            <w:r w:rsidR="002F355C">
              <w:rPr>
                <w:sz w:val="28"/>
                <w:szCs w:val="28"/>
              </w:rPr>
              <w:t>ешению</w:t>
            </w:r>
            <w:r w:rsidRPr="00382942">
              <w:rPr>
                <w:sz w:val="28"/>
                <w:szCs w:val="28"/>
              </w:rPr>
              <w:t xml:space="preserve"> Совета Кавказского сельского поселения Кавказского района</w:t>
            </w:r>
          </w:p>
          <w:p w:rsidR="00382942" w:rsidRPr="00382942" w:rsidRDefault="002F355C" w:rsidP="003829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29.09.2017 №2</w:t>
            </w:r>
            <w:r w:rsidR="00382942" w:rsidRPr="00382942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2F355C">
      <w:pPr>
        <w:contextualSpacing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jc w:val="center"/>
        <w:rPr>
          <w:spacing w:val="-4"/>
          <w:sz w:val="28"/>
        </w:rPr>
      </w:pPr>
      <w:r w:rsidRPr="00382942">
        <w:rPr>
          <w:b/>
          <w:sz w:val="28"/>
          <w:szCs w:val="28"/>
        </w:rPr>
        <w:t>ПРОГРАММА</w:t>
      </w:r>
    </w:p>
    <w:p w:rsidR="00382942" w:rsidRPr="00382942" w:rsidRDefault="00382942" w:rsidP="00382942">
      <w:pPr>
        <w:spacing w:line="276" w:lineRule="auto"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комплексного развития транспортной инфраструктуры Кавказского сельского поселения Кавказского района на 2017-2030 годы</w:t>
      </w: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ПАСПОРТ </w:t>
      </w:r>
    </w:p>
    <w:p w:rsidR="00382942" w:rsidRPr="00382942" w:rsidRDefault="00382942" w:rsidP="00382942">
      <w:pPr>
        <w:contextualSpacing/>
        <w:jc w:val="center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программы комплексного развития транспортной инфраструктуры Кавказского сельского поселения Кавказского района на 2017-2030 годы</w:t>
      </w:r>
    </w:p>
    <w:p w:rsidR="00382942" w:rsidRPr="00382942" w:rsidRDefault="00382942" w:rsidP="00382942">
      <w:pPr>
        <w:contextualSpacing/>
        <w:rPr>
          <w:sz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2518"/>
        <w:gridCol w:w="7053"/>
      </w:tblGrid>
      <w:tr w:rsidR="00382942" w:rsidRPr="00382942" w:rsidTr="00DF4B8A">
        <w:trPr>
          <w:trHeight w:val="756"/>
        </w:trPr>
        <w:tc>
          <w:tcPr>
            <w:tcW w:w="2518" w:type="dxa"/>
          </w:tcPr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 xml:space="preserve">Наименование </w:t>
            </w:r>
          </w:p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contextualSpacing/>
              <w:jc w:val="both"/>
              <w:rPr>
                <w:sz w:val="28"/>
              </w:rPr>
            </w:pPr>
            <w:r w:rsidRPr="00382942">
              <w:rPr>
                <w:sz w:val="28"/>
              </w:rPr>
              <w:t>Программа комплексного развития транспортной инфраструктуры Кавказского сельского поселения Кавказского района на 2017-2030 годы (далее – Программа)</w:t>
            </w:r>
          </w:p>
          <w:p w:rsidR="00382942" w:rsidRPr="00382942" w:rsidRDefault="00382942" w:rsidP="00382942">
            <w:pPr>
              <w:contextualSpacing/>
              <w:jc w:val="both"/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382942">
              <w:rPr>
                <w:rFonts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382942" w:rsidRPr="00382942" w:rsidRDefault="00382942" w:rsidP="00382942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382942">
              <w:rPr>
                <w:rFonts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-Генеральный план Кавказского сельского поселения Кавказского района Краснодарского края;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-Устав Кавказского сельского поселения Кавказского района</w:t>
            </w:r>
          </w:p>
          <w:p w:rsidR="00382942" w:rsidRPr="00382942" w:rsidRDefault="00382942" w:rsidP="00382942">
            <w:pPr>
              <w:contextualSpacing/>
              <w:rPr>
                <w:sz w:val="28"/>
                <w:szCs w:val="28"/>
              </w:rPr>
            </w:pPr>
          </w:p>
        </w:tc>
      </w:tr>
      <w:tr w:rsidR="00382942" w:rsidRPr="00382942" w:rsidTr="00DF4B8A">
        <w:trPr>
          <w:trHeight w:val="892"/>
        </w:trPr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tabs>
                <w:tab w:val="left" w:pos="690"/>
              </w:tabs>
              <w:jc w:val="both"/>
              <w:rPr>
                <w:sz w:val="28"/>
                <w:szCs w:val="20"/>
              </w:rPr>
            </w:pPr>
            <w:r w:rsidRPr="00382942">
              <w:rPr>
                <w:sz w:val="28"/>
                <w:szCs w:val="20"/>
              </w:rPr>
              <w:t xml:space="preserve">Администрация Кавказского сельского поселения Кавказского района 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</w:rPr>
            </w:pPr>
            <w:r w:rsidRPr="00382942">
              <w:rPr>
                <w:sz w:val="28"/>
              </w:rPr>
              <w:t xml:space="preserve">Юридический и почтовый адрес: 352140, Краснодарский </w:t>
            </w:r>
            <w:r w:rsidRPr="00382942">
              <w:rPr>
                <w:sz w:val="28"/>
              </w:rPr>
              <w:lastRenderedPageBreak/>
              <w:t xml:space="preserve">край, Кавказский район, станица Кавказская,              пер. 2-я Пятилетка, 10 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82942" w:rsidRPr="00382942" w:rsidTr="00DF4B8A">
        <w:trPr>
          <w:trHeight w:val="1679"/>
        </w:trPr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lastRenderedPageBreak/>
              <w:t>Разработчик программы</w:t>
            </w:r>
          </w:p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tabs>
                <w:tab w:val="left" w:pos="690"/>
              </w:tabs>
              <w:jc w:val="both"/>
              <w:rPr>
                <w:sz w:val="28"/>
                <w:szCs w:val="20"/>
              </w:rPr>
            </w:pPr>
            <w:r w:rsidRPr="00382942">
              <w:rPr>
                <w:sz w:val="28"/>
                <w:szCs w:val="20"/>
              </w:rPr>
              <w:t xml:space="preserve">Администрация Кавказского сельского поселения Кавказского района 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</w:rPr>
            </w:pPr>
            <w:r w:rsidRPr="00382942">
              <w:rPr>
                <w:sz w:val="28"/>
              </w:rPr>
              <w:t xml:space="preserve">Юридический и почтовый адрес: 352140, Краснодарский край, Кавказский район, станица Кавказская,              пер. 2-я Пятилетка, 10 </w:t>
            </w: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</w:rPr>
              <w:t xml:space="preserve">Создание условий для устойчивого функционирования транспортной системы Кавказского сельского поселения, повышение уровня безопасности дорожного движения, </w:t>
            </w:r>
            <w:r w:rsidRPr="00382942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  <w:p w:rsidR="00382942" w:rsidRPr="00382942" w:rsidRDefault="00382942" w:rsidP="00382942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 xml:space="preserve">1.Обеспечение функционирования и развития </w:t>
            </w:r>
            <w:proofErr w:type="gramStart"/>
            <w:r w:rsidRPr="00382942">
              <w:rPr>
                <w:sz w:val="28"/>
              </w:rPr>
              <w:t>сети</w:t>
            </w:r>
            <w:proofErr w:type="gramEnd"/>
            <w:r w:rsidRPr="00382942">
              <w:rPr>
                <w:sz w:val="28"/>
              </w:rPr>
              <w:t xml:space="preserve"> автомобильных дорог общего пользования Кавказского сельского поселения;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382942" w:rsidRPr="00382942" w:rsidRDefault="00382942" w:rsidP="00382942">
            <w:pPr>
              <w:contextualSpacing/>
              <w:jc w:val="both"/>
              <w:rPr>
                <w:color w:val="FF0000"/>
                <w:sz w:val="28"/>
              </w:rPr>
            </w:pPr>
            <w:r w:rsidRPr="00382942">
              <w:rPr>
                <w:color w:val="000000"/>
                <w:sz w:val="28"/>
              </w:rPr>
              <w:t>3.Улучшение транспортного обслуживания населения</w:t>
            </w:r>
          </w:p>
          <w:p w:rsidR="00382942" w:rsidRPr="00382942" w:rsidRDefault="00382942" w:rsidP="00382942">
            <w:pPr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382942">
              <w:rPr>
                <w:b/>
                <w:color w:val="000000"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 отремонтировано автомобильных дорог общего пользования муниципального значения</w:t>
            </w:r>
            <w:r w:rsidRPr="00382942">
              <w:rPr>
                <w:color w:val="FF0000"/>
                <w:sz w:val="28"/>
                <w:szCs w:val="28"/>
              </w:rPr>
              <w:t xml:space="preserve"> </w:t>
            </w:r>
            <w:r w:rsidRPr="00382942">
              <w:rPr>
                <w:sz w:val="28"/>
                <w:szCs w:val="28"/>
              </w:rPr>
              <w:t>– 45,9 км;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 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- 27 %;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 w:rsidR="00382942" w:rsidRPr="00382942" w:rsidRDefault="00382942" w:rsidP="00382942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>Сроки и этапы реализации Программы</w:t>
            </w:r>
          </w:p>
        </w:tc>
        <w:tc>
          <w:tcPr>
            <w:tcW w:w="7053" w:type="dxa"/>
            <w:vAlign w:val="center"/>
          </w:tcPr>
          <w:p w:rsidR="00382942" w:rsidRPr="00382942" w:rsidRDefault="00382942" w:rsidP="00382942">
            <w:pPr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Срок реализации Программы 2017-2030 годы, в 2 этапа:</w:t>
            </w: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1 этап – с 2017 по 2020 годы</w:t>
            </w:r>
          </w:p>
          <w:p w:rsidR="00382942" w:rsidRPr="00382942" w:rsidRDefault="00382942" w:rsidP="003829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82942">
              <w:rPr>
                <w:rFonts w:eastAsia="Calibri"/>
                <w:sz w:val="28"/>
                <w:szCs w:val="28"/>
              </w:rPr>
              <w:t>2 этап – с 2021 по 2030 годы</w:t>
            </w:r>
          </w:p>
          <w:p w:rsidR="00382942" w:rsidRPr="00382942" w:rsidRDefault="00382942" w:rsidP="0038294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 xml:space="preserve">Укрупненные описание </w:t>
            </w:r>
            <w:r w:rsidRPr="00382942">
              <w:rPr>
                <w:b/>
                <w:sz w:val="28"/>
              </w:rPr>
              <w:lastRenderedPageBreak/>
              <w:t>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vAlign w:val="center"/>
          </w:tcPr>
          <w:p w:rsidR="00382942" w:rsidRPr="00382942" w:rsidRDefault="00382942" w:rsidP="00382942">
            <w:pPr>
              <w:jc w:val="both"/>
              <w:rPr>
                <w:b/>
                <w:sz w:val="28"/>
                <w:u w:val="single"/>
              </w:rPr>
            </w:pPr>
            <w:r w:rsidRPr="00382942">
              <w:rPr>
                <w:sz w:val="28"/>
              </w:rPr>
              <w:lastRenderedPageBreak/>
              <w:t xml:space="preserve">-инвентаризация с оценкой технического состояния всех инженерных сооружений на автомобильных дорогах и </w:t>
            </w:r>
            <w:r w:rsidRPr="00382942">
              <w:rPr>
                <w:sz w:val="28"/>
              </w:rPr>
              <w:lastRenderedPageBreak/>
              <w:t>улицах поселения, определение сроков и объёмов необходимой реконструкции или нового строительства;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bCs/>
                <w:sz w:val="28"/>
              </w:rPr>
              <w:t>-комплексное строительство автомобильных дорог и тротуаров</w:t>
            </w:r>
            <w:r w:rsidRPr="00382942">
              <w:rPr>
                <w:sz w:val="28"/>
              </w:rPr>
              <w:t>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382942">
              <w:rPr>
                <w:sz w:val="28"/>
              </w:rPr>
              <w:t>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>-размещение дорожных знаков и указателей на улицах населённых пунктов;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382942">
              <w:rPr>
                <w:sz w:val="28"/>
              </w:rPr>
              <w:t>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>-создание инфраструктуры автосервиса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spacing w:line="276" w:lineRule="auto"/>
              <w:ind w:hanging="33"/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Прогнозный общий объем финансирования Программы на период 2017-2030 годов составляет 47 250,9 тыс. руб., в том числе по годам: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2017 год – 3 939,7 тыс. рублей;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2018 год</w:t>
            </w:r>
            <w:r w:rsidRPr="00382942">
              <w:rPr>
                <w:color w:val="FF0000"/>
                <w:sz w:val="28"/>
                <w:szCs w:val="28"/>
              </w:rPr>
              <w:t xml:space="preserve"> </w:t>
            </w:r>
            <w:r w:rsidRPr="00382942">
              <w:rPr>
                <w:sz w:val="28"/>
                <w:szCs w:val="28"/>
              </w:rPr>
              <w:t>– 4 040,7 тыс. рублей;</w:t>
            </w:r>
            <w:r w:rsidRPr="00382942">
              <w:rPr>
                <w:color w:val="FF0000"/>
                <w:sz w:val="28"/>
                <w:szCs w:val="28"/>
              </w:rPr>
              <w:t xml:space="preserve"> 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 xml:space="preserve">2019 год – 4 050,0 тыс. рублей; 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2020 год – 4 070,0 тыс. рублей;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2021 год – 5 000,0 тыс. рублей;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2022-2030 годы – 26 150,5 тыс. рублей.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Финансирование входящих в Программу мероприятий осуществляется за счет сре</w:t>
            </w:r>
            <w:proofErr w:type="gramStart"/>
            <w:r w:rsidRPr="00382942">
              <w:rPr>
                <w:sz w:val="28"/>
                <w:szCs w:val="28"/>
              </w:rPr>
              <w:t>дств кр</w:t>
            </w:r>
            <w:proofErr w:type="gramEnd"/>
            <w:r w:rsidRPr="00382942">
              <w:rPr>
                <w:sz w:val="28"/>
                <w:szCs w:val="28"/>
              </w:rPr>
              <w:t>аевого бюджета, бюджета муниципального образования Кавказский район, бюджета Кавказского сельского поселения Кавказского района и внебюджетных источников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spacing w:line="276" w:lineRule="auto"/>
              <w:ind w:hanging="33"/>
              <w:rPr>
                <w:rFonts w:cs="Times New Roman CYR"/>
                <w:b/>
                <w:sz w:val="28"/>
                <w:szCs w:val="28"/>
              </w:rPr>
            </w:pPr>
            <w:r w:rsidRPr="00382942">
              <w:rPr>
                <w:rFonts w:cs="Times New Roman CYR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382942" w:rsidRPr="00382942" w:rsidRDefault="00382942" w:rsidP="00382942">
            <w:pPr>
              <w:spacing w:line="276" w:lineRule="auto"/>
              <w:ind w:hanging="33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  <w:szCs w:val="28"/>
                <w:highlight w:val="darkGreen"/>
              </w:rPr>
            </w:pPr>
            <w:r w:rsidRPr="00382942">
              <w:rPr>
                <w:sz w:val="28"/>
                <w:szCs w:val="28"/>
              </w:rPr>
              <w:t>Достижение целей предоставления качественных транспортных услуг населению Кавказского сельского поселения Кавказского района</w:t>
            </w: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rFonts w:eastAsia="Calibri"/>
                <w:b/>
                <w:sz w:val="28"/>
                <w:szCs w:val="28"/>
              </w:rPr>
            </w:pPr>
            <w:r w:rsidRPr="00382942">
              <w:rPr>
                <w:rFonts w:eastAsia="Calibri"/>
                <w:b/>
                <w:sz w:val="28"/>
                <w:szCs w:val="28"/>
              </w:rPr>
              <w:t xml:space="preserve">Система </w:t>
            </w:r>
            <w:proofErr w:type="gramStart"/>
            <w:r w:rsidRPr="00382942">
              <w:rPr>
                <w:rFonts w:eastAsia="Calibri"/>
                <w:b/>
                <w:sz w:val="28"/>
                <w:szCs w:val="28"/>
              </w:rPr>
              <w:t>контроля за</w:t>
            </w:r>
            <w:proofErr w:type="gramEnd"/>
            <w:r w:rsidRPr="00382942">
              <w:rPr>
                <w:rFonts w:eastAsia="Calibri"/>
                <w:b/>
                <w:sz w:val="28"/>
                <w:szCs w:val="28"/>
              </w:rPr>
              <w:t xml:space="preserve"> исполнением Программы</w:t>
            </w:r>
          </w:p>
          <w:p w:rsidR="00382942" w:rsidRPr="00382942" w:rsidRDefault="00382942" w:rsidP="0038294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rPr>
                <w:sz w:val="28"/>
                <w:szCs w:val="28"/>
                <w:highlight w:val="darkGreen"/>
              </w:rPr>
            </w:pPr>
            <w:r w:rsidRPr="00382942">
              <w:rPr>
                <w:sz w:val="28"/>
                <w:szCs w:val="28"/>
              </w:rPr>
              <w:t>Совет депутатов Кавказского сельского поселения Кавказского района.</w:t>
            </w: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rFonts w:eastAsia="Calibri"/>
                <w:b/>
                <w:sz w:val="28"/>
                <w:szCs w:val="28"/>
              </w:rPr>
            </w:pPr>
            <w:r w:rsidRPr="00382942">
              <w:rPr>
                <w:rFonts w:eastAsia="Calibri"/>
                <w:b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53" w:type="dxa"/>
            <w:vAlign w:val="center"/>
          </w:tcPr>
          <w:p w:rsidR="00382942" w:rsidRPr="00382942" w:rsidRDefault="00382942" w:rsidP="00382942">
            <w:pPr>
              <w:ind w:left="-22"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-администрация муниципального образования Кавказского район (в рамках своих полномочий);</w:t>
            </w:r>
          </w:p>
          <w:p w:rsidR="00382942" w:rsidRPr="00382942" w:rsidRDefault="00382942" w:rsidP="00382942">
            <w:pPr>
              <w:ind w:left="-22"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-администрация Кавказского</w:t>
            </w:r>
            <w:r w:rsidRPr="00382942">
              <w:rPr>
                <w:color w:val="C00000"/>
                <w:sz w:val="28"/>
                <w:szCs w:val="28"/>
              </w:rPr>
              <w:t xml:space="preserve"> </w:t>
            </w:r>
            <w:r w:rsidRPr="00382942">
              <w:rPr>
                <w:sz w:val="28"/>
                <w:szCs w:val="28"/>
              </w:rPr>
              <w:t>сельского поселения Кавказского района (в рамках своих полномочий);</w:t>
            </w:r>
          </w:p>
          <w:p w:rsidR="00382942" w:rsidRPr="00382942" w:rsidRDefault="00382942" w:rsidP="00382942">
            <w:pPr>
              <w:ind w:left="-22"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  <w:highlight w:val="darkGreen"/>
              </w:rPr>
            </w:pP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  <w:highlight w:val="darkGreen"/>
              </w:rPr>
            </w:pPr>
          </w:p>
        </w:tc>
      </w:tr>
    </w:tbl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lastRenderedPageBreak/>
        <w:t>Раздел 1. Характеристика существующего состояния транспортной инфраструктуры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1.1. Анализ положения Кавказского сельского поселения Кавказского района в структуре пространственной организации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Краснодарского края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right="-3" w:firstLine="720"/>
        <w:jc w:val="both"/>
        <w:rPr>
          <w:color w:val="FF0000"/>
          <w:sz w:val="28"/>
          <w:szCs w:val="28"/>
        </w:rPr>
      </w:pPr>
      <w:r w:rsidRPr="00382942">
        <w:rPr>
          <w:sz w:val="28"/>
          <w:szCs w:val="28"/>
        </w:rPr>
        <w:t xml:space="preserve">Кавказское </w:t>
      </w:r>
      <w:r w:rsidRPr="00382942">
        <w:rPr>
          <w:color w:val="000000"/>
          <w:sz w:val="28"/>
          <w:szCs w:val="28"/>
        </w:rPr>
        <w:t xml:space="preserve">сельское поселение является административно-территориальной единицей муниципального образования Кавказский район и размещается в </w:t>
      </w:r>
      <w:r w:rsidRPr="00382942">
        <w:rPr>
          <w:sz w:val="28"/>
          <w:szCs w:val="28"/>
        </w:rPr>
        <w:t>юго-восточной его части</w:t>
      </w:r>
      <w:r w:rsidRPr="00382942">
        <w:rPr>
          <w:color w:val="000000"/>
          <w:sz w:val="28"/>
          <w:szCs w:val="28"/>
        </w:rPr>
        <w:t xml:space="preserve"> на правом берегу реки Кубань.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Площадь поселения – 92,18 км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, что составляет 7,5% от общей площади территории Кавказского района. Общая протяженность границ Кавказского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>сельского поселения составляет 49,6 км.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Территория поселения на севере граничит с Лосевским и сельским поселением им. М. Горького, на востоке – с Темижбекским сельским  поселением, на западе – с Кропоткинским городским поселением, на юге по реке Кубань – с Гулькевичским районом.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color w:val="000000"/>
          <w:sz w:val="28"/>
          <w:szCs w:val="28"/>
        </w:rPr>
        <w:t xml:space="preserve">В его состав входит </w:t>
      </w:r>
      <w:r w:rsidRPr="00382942">
        <w:rPr>
          <w:sz w:val="28"/>
          <w:szCs w:val="28"/>
        </w:rPr>
        <w:t>один</w:t>
      </w:r>
      <w:r w:rsidRPr="00382942">
        <w:rPr>
          <w:color w:val="000000"/>
          <w:sz w:val="28"/>
          <w:szCs w:val="28"/>
        </w:rPr>
        <w:t xml:space="preserve"> населенный пункт: ст. </w:t>
      </w:r>
      <w:proofErr w:type="gramStart"/>
      <w:r w:rsidRPr="00382942">
        <w:rPr>
          <w:color w:val="000000"/>
          <w:sz w:val="28"/>
          <w:szCs w:val="28"/>
        </w:rPr>
        <w:t>Кавказская</w:t>
      </w:r>
      <w:proofErr w:type="gramEnd"/>
      <w:r w:rsidRPr="00382942">
        <w:rPr>
          <w:color w:val="000000"/>
          <w:sz w:val="28"/>
          <w:szCs w:val="28"/>
        </w:rPr>
        <w:t xml:space="preserve"> (административный центр). Административный центр сельского поселения расположен </w:t>
      </w:r>
      <w:r w:rsidRPr="00382942">
        <w:rPr>
          <w:sz w:val="28"/>
          <w:szCs w:val="28"/>
        </w:rPr>
        <w:t>в 7 километрах от районного центра  – города Кропоткин, в      170 километрах от краевого центра – города Краснодара.</w:t>
      </w:r>
    </w:p>
    <w:p w:rsidR="00382942" w:rsidRPr="00382942" w:rsidRDefault="00382942" w:rsidP="00382942">
      <w:pPr>
        <w:jc w:val="both"/>
        <w:rPr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 xml:space="preserve">1.2. Социально-экономическая характеристика Кавказского сельского поселения Кавказского района, характеристика градостроительной деятельности на территории поселения, </w:t>
      </w: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 xml:space="preserve">включая деятельность в сфере транспорта, </w:t>
      </w: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>оценку транспортного спроса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/>
          <w:sz w:val="28"/>
          <w:szCs w:val="28"/>
        </w:rPr>
        <w:t>Численность населения</w:t>
      </w:r>
      <w:r w:rsidRPr="00382942">
        <w:rPr>
          <w:sz w:val="28"/>
          <w:szCs w:val="28"/>
        </w:rPr>
        <w:t xml:space="preserve"> Кавказского сельского поселения на 01.01.2017 года составляет 11,7 тыс. человек.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82942">
        <w:rPr>
          <w:b/>
          <w:sz w:val="28"/>
          <w:szCs w:val="28"/>
        </w:rPr>
        <w:t>Экономическая база</w:t>
      </w:r>
      <w:r w:rsidRPr="00382942">
        <w:rPr>
          <w:sz w:val="28"/>
          <w:szCs w:val="28"/>
        </w:rPr>
        <w:t xml:space="preserve">. В Кавказском сельском поселении сложилась многоотраслевая экономика, с преимущественным преобладанием промышленного сектора, аграрного сектора и потребительской сферы. </w:t>
      </w:r>
      <w:r w:rsidRPr="00382942">
        <w:rPr>
          <w:rFonts w:eastAsia="Calibri"/>
          <w:sz w:val="28"/>
          <w:szCs w:val="28"/>
        </w:rPr>
        <w:t xml:space="preserve">По состоянию на 1 июня 2017 года на территории Кавказского сельского поселения в сфере малого и среднего предпринимательства осуществляют свою деятельность 460 субъектов малого и среднего предпринимательства, в том числе в сфере промышленного производства, переработки сельскохозяйственной продукции, в сфере реализации кормов для животных и птиц населению через стационарные пункты реализации; оптовой и розничной торговли, а также в сфере предоставлении прочих видов услуг. </w:t>
      </w:r>
      <w:r w:rsidRPr="00382942">
        <w:rPr>
          <w:rFonts w:eastAsia="Calibri"/>
          <w:sz w:val="28"/>
          <w:szCs w:val="28"/>
        </w:rPr>
        <w:lastRenderedPageBreak/>
        <w:t xml:space="preserve">Численность занятых в малом и среднем предпринимательстве достигла   1727 человек.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На территории  Кавказского сельского поселения функционируют следующие предприятия: </w:t>
      </w:r>
      <w:proofErr w:type="gramStart"/>
      <w:r w:rsidRPr="00382942">
        <w:rPr>
          <w:sz w:val="28"/>
          <w:szCs w:val="28"/>
        </w:rPr>
        <w:t>ООО "Кубань-Агро-Сервис", ООО "</w:t>
      </w:r>
      <w:proofErr w:type="spellStart"/>
      <w:r w:rsidRPr="00382942">
        <w:rPr>
          <w:sz w:val="28"/>
          <w:szCs w:val="28"/>
        </w:rPr>
        <w:t>Мукерья</w:t>
      </w:r>
      <w:proofErr w:type="spellEnd"/>
      <w:r w:rsidRPr="00382942">
        <w:rPr>
          <w:sz w:val="28"/>
          <w:szCs w:val="28"/>
        </w:rPr>
        <w:t>",  ООО "Кавказский хлебозавод", ООО "Керамика", ОАО "</w:t>
      </w:r>
      <w:proofErr w:type="spellStart"/>
      <w:r w:rsidRPr="00382942">
        <w:rPr>
          <w:sz w:val="28"/>
          <w:szCs w:val="28"/>
        </w:rPr>
        <w:t>Сельхозхимия</w:t>
      </w:r>
      <w:proofErr w:type="spellEnd"/>
      <w:r w:rsidRPr="00382942">
        <w:rPr>
          <w:sz w:val="28"/>
          <w:szCs w:val="28"/>
        </w:rPr>
        <w:t>", ЗАО "</w:t>
      </w:r>
      <w:proofErr w:type="spellStart"/>
      <w:r w:rsidRPr="00382942">
        <w:rPr>
          <w:sz w:val="28"/>
          <w:szCs w:val="28"/>
        </w:rPr>
        <w:t>Нафтатранс</w:t>
      </w:r>
      <w:proofErr w:type="spellEnd"/>
      <w:r w:rsidRPr="00382942">
        <w:rPr>
          <w:sz w:val="28"/>
          <w:szCs w:val="28"/>
        </w:rPr>
        <w:t>", ЗАО "Рассвет".</w:t>
      </w:r>
      <w:proofErr w:type="gramEnd"/>
      <w:r w:rsidRPr="00382942">
        <w:rPr>
          <w:sz w:val="28"/>
          <w:szCs w:val="28"/>
        </w:rPr>
        <w:t xml:space="preserve"> Агропромышленный комплекс в определенной мере определяет экономику поселения, занятость населения и уровень его благосостояния. Для роста производства продукции растениеводства, сельскохозяйственные предприятия поселения внедряют высокопродуктивные сорта сельскохозяйственных культур. Для экономики поселения также не менее значимой является отрасль животноводства.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Основные направления деятельности сельхозпредприятий поселения: переработка зерна пшеницы, производство хлеба и хлебобулочных изделий. Одно предприятие специализируется на выпуске кирпича.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Транспортный комплекс поселения представлен предприятием –      ЗАО «</w:t>
      </w:r>
      <w:proofErr w:type="spellStart"/>
      <w:r w:rsidRPr="00382942">
        <w:rPr>
          <w:sz w:val="28"/>
          <w:szCs w:val="28"/>
        </w:rPr>
        <w:t>Нафтатранс</w:t>
      </w:r>
      <w:proofErr w:type="spellEnd"/>
      <w:r w:rsidRPr="00382942">
        <w:rPr>
          <w:sz w:val="28"/>
          <w:szCs w:val="28"/>
        </w:rPr>
        <w:t xml:space="preserve">».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Торговую сеть Кавказского сельского поселения составляют 77 точек розничной торговли общей площадью 3,8 тыс.м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.</w:t>
      </w:r>
    </w:p>
    <w:p w:rsidR="00382942" w:rsidRPr="00382942" w:rsidRDefault="00382942" w:rsidP="003829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382942">
        <w:rPr>
          <w:b/>
          <w:spacing w:val="-3"/>
          <w:sz w:val="28"/>
          <w:szCs w:val="28"/>
          <w:lang w:eastAsia="ar-SA"/>
        </w:rPr>
        <w:t>Отраслевая структура экономики.</w:t>
      </w:r>
      <w:r w:rsidRPr="00382942">
        <w:rPr>
          <w:spacing w:val="-4"/>
          <w:sz w:val="28"/>
          <w:szCs w:val="28"/>
          <w:lang w:eastAsia="ar-SA"/>
        </w:rPr>
        <w:t xml:space="preserve"> В 2016 году валовый поселенческий продукт Кавказского сельского поселения составил 552,4 млн. руб. Это всего 33,8% от общего валового муниципального продукта района. Однако если рассматривать данный показатель из расчета на душу населения, то уровень производительности в поселении один из самых высоких и составляет            47,2   тыс. рублей на 1 человека.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Экономика поселения представлена преимущественно промышленным комплексом (68% в базовых отраслях). В структуре района доля объема производства промышленной продукции составляет 35,1%. </w:t>
      </w:r>
      <w:proofErr w:type="gramStart"/>
      <w:r w:rsidRPr="00382942">
        <w:rPr>
          <w:sz w:val="28"/>
          <w:szCs w:val="28"/>
        </w:rPr>
        <w:t>Исходя из расчета на душу населения объем производства составляет</w:t>
      </w:r>
      <w:proofErr w:type="gramEnd"/>
      <w:r w:rsidRPr="00382942">
        <w:rPr>
          <w:sz w:val="28"/>
          <w:szCs w:val="28"/>
        </w:rPr>
        <w:t xml:space="preserve"> 201,6 тыс. руб., что является 2 результатом в районе по производительности отрасли.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Порядка 18% в базовых отраслях экономики поселения приходится на розничную торговлю, в структуре района на долю поселения приходится 2,4% </w:t>
      </w:r>
      <w:proofErr w:type="spellStart"/>
      <w:r w:rsidRPr="00382942">
        <w:rPr>
          <w:sz w:val="28"/>
          <w:szCs w:val="28"/>
        </w:rPr>
        <w:t>общерайонного</w:t>
      </w:r>
      <w:proofErr w:type="spellEnd"/>
      <w:r w:rsidRPr="00382942">
        <w:rPr>
          <w:sz w:val="28"/>
          <w:szCs w:val="28"/>
        </w:rPr>
        <w:t xml:space="preserve"> оборота розничной торговли, а из расчета на душу населения данный показатель составляет 29,0 тыс. рублей, это один из самых высоких показателей в районе.</w:t>
      </w:r>
    </w:p>
    <w:p w:rsidR="00382942" w:rsidRPr="00382942" w:rsidRDefault="00382942" w:rsidP="003829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382942">
        <w:rPr>
          <w:spacing w:val="-4"/>
          <w:sz w:val="28"/>
          <w:szCs w:val="28"/>
          <w:lang w:eastAsia="ar-SA"/>
        </w:rPr>
        <w:t>Объем платных услуг составил 29,4 млн. руб., общественного питания  - 16,3 млн. руб.</w:t>
      </w:r>
    </w:p>
    <w:p w:rsidR="00382942" w:rsidRPr="00382942" w:rsidRDefault="00382942" w:rsidP="003829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382942">
        <w:rPr>
          <w:spacing w:val="-4"/>
          <w:sz w:val="28"/>
          <w:szCs w:val="28"/>
          <w:lang w:eastAsia="ar-SA"/>
        </w:rPr>
        <w:t xml:space="preserve">Инвестиции в основной капитал в поселении в 2016 году составили 13,7 млн. руб. Уровень инвестиционной активности в поселении на среднем уровне, из расчета на душу населения он составляет 1,2 тыс. рублей на человека, что является 3 результатом в районе. </w:t>
      </w:r>
    </w:p>
    <w:p w:rsidR="00382942" w:rsidRPr="00382942" w:rsidRDefault="00382942" w:rsidP="00382942">
      <w:pPr>
        <w:widowControl w:val="0"/>
        <w:ind w:firstLine="708"/>
        <w:rPr>
          <w:i/>
          <w:color w:val="000000"/>
          <w:spacing w:val="-2"/>
          <w:szCs w:val="28"/>
        </w:rPr>
      </w:pPr>
    </w:p>
    <w:p w:rsidR="00382942" w:rsidRPr="00382942" w:rsidRDefault="00382942" w:rsidP="00382942">
      <w:pPr>
        <w:widowControl w:val="0"/>
        <w:ind w:firstLine="708"/>
        <w:rPr>
          <w:i/>
          <w:color w:val="000000"/>
          <w:spacing w:val="-2"/>
          <w:szCs w:val="28"/>
        </w:rPr>
      </w:pPr>
      <w:r w:rsidRPr="00382942">
        <w:rPr>
          <w:i/>
          <w:color w:val="000000"/>
          <w:spacing w:val="-2"/>
          <w:szCs w:val="28"/>
        </w:rPr>
        <w:lastRenderedPageBreak/>
        <w:t>Базовые отрасли экономики поселения.</w:t>
      </w:r>
    </w:p>
    <w:tbl>
      <w:tblPr>
        <w:tblW w:w="9371" w:type="dxa"/>
        <w:tblInd w:w="93" w:type="dxa"/>
        <w:shd w:val="clear" w:color="auto" w:fill="FFFF00"/>
        <w:tblLook w:val="0000" w:firstRow="0" w:lastRow="0" w:firstColumn="0" w:lastColumn="0" w:noHBand="0" w:noVBand="0"/>
      </w:tblPr>
      <w:tblGrid>
        <w:gridCol w:w="7245"/>
        <w:gridCol w:w="2126"/>
      </w:tblGrid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Наименование отрасли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2016 год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Обрабатывающие производства,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908,3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Объем продукции сельского хозяйства всех категорий хозяйств,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800,3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Оборот розничной торговли,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341,2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Объем платных услуг населению,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29,4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Объем инвестиций в основной капитал за счет всех источников финансирования составил,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13,7</w:t>
            </w:r>
          </w:p>
        </w:tc>
      </w:tr>
    </w:tbl>
    <w:p w:rsidR="00382942" w:rsidRPr="00382942" w:rsidRDefault="00382942" w:rsidP="00382942">
      <w:pPr>
        <w:suppressAutoHyphens/>
        <w:spacing w:line="360" w:lineRule="auto"/>
        <w:rPr>
          <w:color w:val="000000"/>
          <w:spacing w:val="-2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Генеральным планом муниципального образования Кавказское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</w:p>
    <w:p w:rsidR="00382942" w:rsidRPr="00382942" w:rsidRDefault="00382942" w:rsidP="00382942">
      <w:pPr>
        <w:spacing w:line="276" w:lineRule="auto"/>
        <w:ind w:right="-3" w:firstLine="720"/>
        <w:jc w:val="both"/>
        <w:rPr>
          <w:color w:val="FF0000"/>
          <w:sz w:val="28"/>
          <w:szCs w:val="28"/>
        </w:rPr>
      </w:pPr>
      <w:r w:rsidRPr="00382942">
        <w:rPr>
          <w:sz w:val="28"/>
          <w:szCs w:val="28"/>
        </w:rPr>
        <w:t>Кавказское</w:t>
      </w:r>
      <w:r w:rsidRPr="00382942">
        <w:rPr>
          <w:color w:val="000000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Кавказский район и размещается в </w:t>
      </w:r>
      <w:r w:rsidRPr="00382942">
        <w:rPr>
          <w:sz w:val="28"/>
          <w:szCs w:val="28"/>
        </w:rPr>
        <w:t>юго-восточной его части</w:t>
      </w:r>
      <w:r w:rsidRPr="00382942">
        <w:rPr>
          <w:color w:val="000000"/>
          <w:sz w:val="28"/>
          <w:szCs w:val="28"/>
        </w:rPr>
        <w:t xml:space="preserve"> на правом берегу реки Кубань.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Площадь поселения – 92,18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>км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, что составляет 7,5%  от общей площади территории Кавказского района. Общая протяженность границ Кавказского сельского поселения составляет 49,6 км.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Территория поселения на севере граничит с Лосевским и сельским поселением им. М. Горького, на востоке – с Темижбекским сельским  поселением, на западе – с Кропоткинским городским поселением, на юге по реке Кубань – с Гулькевичским районом.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color w:val="000000"/>
          <w:sz w:val="28"/>
          <w:szCs w:val="28"/>
        </w:rPr>
        <w:t xml:space="preserve">В его состав входит </w:t>
      </w:r>
      <w:r w:rsidRPr="00382942">
        <w:rPr>
          <w:sz w:val="28"/>
          <w:szCs w:val="28"/>
        </w:rPr>
        <w:t>один</w:t>
      </w:r>
      <w:r w:rsidRPr="00382942">
        <w:rPr>
          <w:color w:val="000000"/>
          <w:sz w:val="28"/>
          <w:szCs w:val="28"/>
        </w:rPr>
        <w:t xml:space="preserve"> населенный пункт: ст. </w:t>
      </w:r>
      <w:proofErr w:type="gramStart"/>
      <w:r w:rsidRPr="00382942">
        <w:rPr>
          <w:color w:val="000000"/>
          <w:sz w:val="28"/>
          <w:szCs w:val="28"/>
        </w:rPr>
        <w:t>Кавказская</w:t>
      </w:r>
      <w:proofErr w:type="gramEnd"/>
      <w:r w:rsidRPr="00382942">
        <w:rPr>
          <w:color w:val="000000"/>
          <w:sz w:val="28"/>
          <w:szCs w:val="28"/>
        </w:rPr>
        <w:t xml:space="preserve"> (административный центр). Административный центр сельского поселения расположен </w:t>
      </w:r>
      <w:r w:rsidRPr="00382942">
        <w:rPr>
          <w:sz w:val="28"/>
          <w:szCs w:val="28"/>
        </w:rPr>
        <w:t>в 7 километрах от районного центра  – города Кропоткин, в      170 километрах от краевого центра – города Краснодара.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Основной планировочной осью территории поселения является проходящая с запада на восток автодорога регионального значения                </w:t>
      </w:r>
      <w:r w:rsidRPr="00382942">
        <w:rPr>
          <w:sz w:val="28"/>
          <w:szCs w:val="28"/>
        </w:rPr>
        <w:lastRenderedPageBreak/>
        <w:t>"г. Темрюк – г. Краснодар – г. Кропоткин – граница Ставропольского края". Главной водной артерией является река Кубань.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382942" w:rsidRPr="00382942" w:rsidRDefault="00382942" w:rsidP="00382942">
      <w:pPr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Проектируемая транспортная структура является органичным развитием сложившейся структуры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Планировочная структура любой территории во многом зависит от возможности развития дорожной сети и транспортного комплекса. Транспортный каркас территории Кавказского сельского поселения представлен в настоящее время железной дорогой и автодорогами общего пользования различных направлений.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Железная дорога сообщения Кавказская – Ставрополь проходит в направлении «запад-восток» севернее станицы Кавказской. Данный фактор помимо преимущества для экономического развития территории является планировочным ограничением для развития самого населенного пункта. 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Основной автодорогой, связывающей ст. </w:t>
      </w:r>
      <w:proofErr w:type="gramStart"/>
      <w:r w:rsidRPr="00382942">
        <w:rPr>
          <w:sz w:val="28"/>
          <w:szCs w:val="28"/>
          <w:lang w:eastAsia="ru-RU"/>
        </w:rPr>
        <w:t>Кавказскую</w:t>
      </w:r>
      <w:proofErr w:type="gramEnd"/>
      <w:r w:rsidRPr="00382942">
        <w:rPr>
          <w:sz w:val="28"/>
          <w:szCs w:val="28"/>
          <w:lang w:eastAsia="ru-RU"/>
        </w:rPr>
        <w:t xml:space="preserve"> с районным центром и ст. Темижбекской является проходящая с запада на восток в центральной части станицы автодорога «г. Кропоткин -                                   ст-ца Темижбекская».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В западной части поселения две эти основные оси соединены направлением север-юг – «Западный обход ст-цы </w:t>
      </w:r>
      <w:proofErr w:type="gramStart"/>
      <w:r w:rsidRPr="00382942">
        <w:rPr>
          <w:sz w:val="28"/>
          <w:szCs w:val="28"/>
          <w:lang w:eastAsia="ru-RU"/>
        </w:rPr>
        <w:t>Кавказская</w:t>
      </w:r>
      <w:proofErr w:type="gramEnd"/>
      <w:r w:rsidRPr="00382942">
        <w:rPr>
          <w:sz w:val="28"/>
          <w:szCs w:val="28"/>
          <w:lang w:eastAsia="ru-RU"/>
        </w:rPr>
        <w:t>».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>В центральной части поселения от ст. Кавказской в направлении на север проходит автодорога «ст-ца Кавказская - ст-ца Новопокровская».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1.4. </w:t>
      </w:r>
      <w:proofErr w:type="gramStart"/>
      <w:r w:rsidRPr="00382942">
        <w:rPr>
          <w:b/>
          <w:sz w:val="28"/>
          <w:szCs w:val="28"/>
        </w:rPr>
        <w:t xml:space="preserve">Характеристика сети дорог Кавказского сельского поселения Кавказского района, параметра дорожного движения (скорость, плотность, состав и интенсивность движения потоков транспортных </w:t>
      </w:r>
      <w:r w:rsidRPr="00382942">
        <w:rPr>
          <w:b/>
          <w:sz w:val="28"/>
          <w:szCs w:val="28"/>
        </w:rPr>
        <w:lastRenderedPageBreak/>
        <w:t>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  <w:proofErr w:type="gramEnd"/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sz w:val="28"/>
          <w:szCs w:val="28"/>
          <w:lang w:eastAsia="ar-SA" w:bidi="en-US"/>
        </w:rPr>
      </w:pPr>
      <w:r w:rsidRPr="00382942">
        <w:rPr>
          <w:sz w:val="28"/>
          <w:szCs w:val="28"/>
          <w:lang w:eastAsia="ar-SA" w:bidi="en-US"/>
        </w:rPr>
        <w:t>Существующая сеть автомобильных дорог Кавказского сельского поселения обеспечивает транспортные связи с соседними муниципальными образованиями и с краевым центром – г. Краснодаром, а также между населенными пунктами Кавказского района и производственными предприятиями.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color w:val="C00000"/>
          <w:sz w:val="28"/>
          <w:szCs w:val="28"/>
          <w:lang w:eastAsia="ar-SA" w:bidi="en-US"/>
        </w:rPr>
      </w:pPr>
      <w:r w:rsidRPr="00382942">
        <w:rPr>
          <w:sz w:val="28"/>
          <w:szCs w:val="28"/>
          <w:lang w:eastAsia="ar-SA" w:bidi="en-US"/>
        </w:rPr>
        <w:t>Основной транспортной артерией сельского поселения является автомобильная дорога</w:t>
      </w:r>
      <w:r w:rsidRPr="00382942">
        <w:rPr>
          <w:sz w:val="28"/>
          <w:szCs w:val="28"/>
        </w:rPr>
        <w:t xml:space="preserve"> </w:t>
      </w:r>
      <w:r w:rsidRPr="00382942">
        <w:rPr>
          <w:sz w:val="28"/>
          <w:szCs w:val="28"/>
          <w:lang w:eastAsia="ar-SA" w:bidi="en-US"/>
        </w:rPr>
        <w:t>регионального значения  "г. Темрюк – г. Краснодар – г. Кропоткин – граница Ставропольского края"</w:t>
      </w:r>
      <w:r w:rsidRPr="00382942">
        <w:rPr>
          <w:sz w:val="28"/>
          <w:szCs w:val="28"/>
          <w:lang w:bidi="en-US"/>
        </w:rPr>
        <w:t>. Дорога проходит в направлении с запада на восток и</w:t>
      </w:r>
      <w:r w:rsidRPr="00382942">
        <w:rPr>
          <w:sz w:val="28"/>
          <w:szCs w:val="28"/>
          <w:lang w:eastAsia="ar-SA" w:bidi="en-US"/>
        </w:rPr>
        <w:t xml:space="preserve"> является основной автодорогой общего пользования протяженностью 8,8 км.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В настоящее время автомобильная дорога регионального значения находится на балансе ГУ КК «</w:t>
      </w:r>
      <w:proofErr w:type="spellStart"/>
      <w:r w:rsidRPr="00382942">
        <w:rPr>
          <w:rFonts w:eastAsia="Arial Unicode MS"/>
          <w:sz w:val="28"/>
          <w:szCs w:val="28"/>
        </w:rPr>
        <w:t>Краснодаравтодор</w:t>
      </w:r>
      <w:proofErr w:type="spellEnd"/>
      <w:r w:rsidRPr="00382942">
        <w:rPr>
          <w:rFonts w:eastAsia="Arial Unicode MS"/>
          <w:sz w:val="28"/>
          <w:szCs w:val="28"/>
        </w:rPr>
        <w:t>» и имеет следующие характеристики:</w:t>
      </w:r>
    </w:p>
    <w:p w:rsidR="00382942" w:rsidRPr="00382942" w:rsidRDefault="00382942" w:rsidP="00382942">
      <w:pPr>
        <w:spacing w:line="312" w:lineRule="auto"/>
        <w:ind w:firstLine="720"/>
        <w:contextualSpacing/>
        <w:jc w:val="both"/>
        <w:rPr>
          <w:sz w:val="28"/>
          <w:szCs w:val="28"/>
          <w:lang w:eastAsia="ar-SA" w:bidi="en-US"/>
        </w:rPr>
      </w:pPr>
    </w:p>
    <w:tbl>
      <w:tblPr>
        <w:tblW w:w="8886" w:type="dxa"/>
        <w:tblInd w:w="90" w:type="dxa"/>
        <w:tblLook w:val="0000" w:firstRow="0" w:lastRow="0" w:firstColumn="0" w:lastColumn="0" w:noHBand="0" w:noVBand="0"/>
      </w:tblPr>
      <w:tblGrid>
        <w:gridCol w:w="443"/>
        <w:gridCol w:w="1981"/>
        <w:gridCol w:w="1305"/>
        <w:gridCol w:w="738"/>
        <w:gridCol w:w="1045"/>
        <w:gridCol w:w="949"/>
        <w:gridCol w:w="930"/>
        <w:gridCol w:w="642"/>
        <w:gridCol w:w="853"/>
      </w:tblGrid>
      <w:tr w:rsidR="00382942" w:rsidRPr="00382942" w:rsidTr="00DF4B8A">
        <w:trPr>
          <w:trHeight w:val="315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ind w:left="-90" w:right="-36"/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Наименование дороги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r w:rsidRPr="00382942">
              <w:rPr>
                <w:b/>
              </w:rPr>
              <w:t xml:space="preserve">Протяженность, </w:t>
            </w:r>
            <w:proofErr w:type="gramStart"/>
            <w:r w:rsidRPr="00382942">
              <w:rPr>
                <w:b/>
              </w:rPr>
              <w:t>км</w:t>
            </w:r>
            <w:proofErr w:type="gramEnd"/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r w:rsidRPr="00382942">
              <w:rPr>
                <w:b/>
              </w:rPr>
              <w:t>Техническая категория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Привязка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proofErr w:type="spellStart"/>
            <w:r w:rsidRPr="00382942">
              <w:rPr>
                <w:b/>
              </w:rPr>
              <w:t>Протяженност</w:t>
            </w:r>
            <w:proofErr w:type="spellEnd"/>
            <w:r w:rsidRPr="00382942">
              <w:rPr>
                <w:b/>
              </w:rPr>
              <w:t>, км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Мосты</w:t>
            </w:r>
          </w:p>
        </w:tc>
      </w:tr>
      <w:tr w:rsidR="00382942" w:rsidRPr="00382942" w:rsidTr="00DF4B8A">
        <w:trPr>
          <w:trHeight w:val="315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7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начало, </w:t>
            </w:r>
            <w:proofErr w:type="gramStart"/>
            <w:r w:rsidRPr="00382942">
              <w:rPr>
                <w:b/>
              </w:rPr>
              <w:t>км</w:t>
            </w:r>
            <w:proofErr w:type="gramEnd"/>
            <w:r w:rsidRPr="00382942">
              <w:rPr>
                <w:b/>
              </w:rPr>
              <w:t>+</w:t>
            </w:r>
          </w:p>
        </w:tc>
        <w:tc>
          <w:tcPr>
            <w:tcW w:w="952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конец, </w:t>
            </w:r>
            <w:proofErr w:type="gramStart"/>
            <w:r w:rsidRPr="00382942">
              <w:rPr>
                <w:b/>
              </w:rPr>
              <w:t>км</w:t>
            </w:r>
            <w:proofErr w:type="gramEnd"/>
            <w:r w:rsidRPr="00382942">
              <w:rPr>
                <w:b/>
              </w:rPr>
              <w:t>+</w:t>
            </w: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65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r w:rsidRPr="00382942">
              <w:rPr>
                <w:b/>
              </w:rPr>
              <w:t>кол-во</w:t>
            </w:r>
          </w:p>
        </w:tc>
        <w:tc>
          <w:tcPr>
            <w:tcW w:w="87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spellStart"/>
            <w:r w:rsidRPr="00382942">
              <w:rPr>
                <w:b/>
              </w:rPr>
              <w:t>п</w:t>
            </w:r>
            <w:proofErr w:type="gramStart"/>
            <w:r w:rsidRPr="00382942">
              <w:rPr>
                <w:b/>
              </w:rPr>
              <w:t>.м</w:t>
            </w:r>
            <w:proofErr w:type="spellEnd"/>
            <w:proofErr w:type="gramEnd"/>
          </w:p>
        </w:tc>
      </w:tr>
      <w:tr w:rsidR="00382942" w:rsidRPr="00382942" w:rsidTr="00DF4B8A">
        <w:trPr>
          <w:trHeight w:val="1293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65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</w:tr>
      <w:tr w:rsidR="00382942" w:rsidRPr="00382942" w:rsidTr="00DF4B8A">
        <w:trPr>
          <w:trHeight w:val="360"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1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"г. Темрюк – г. Краснодар – г. Кропоткин – граница Ставропольского края"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8,8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IV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C00000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C00000"/>
              </w:rPr>
            </w:pP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8,8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trHeight w:val="360"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2942" w:rsidRPr="00382942" w:rsidRDefault="00382942" w:rsidP="00382942">
            <w:pPr>
              <w:jc w:val="right"/>
              <w:rPr>
                <w:b/>
              </w:rPr>
            </w:pPr>
            <w:r w:rsidRPr="00382942">
              <w:rPr>
                <w:b/>
              </w:rPr>
              <w:t> 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Итого: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8,8</w:t>
            </w:r>
          </w:p>
        </w:tc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-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-</w:t>
            </w:r>
          </w:p>
        </w:tc>
      </w:tr>
    </w:tbl>
    <w:p w:rsidR="00382942" w:rsidRPr="00382942" w:rsidRDefault="00382942" w:rsidP="00382942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Прочие автодороги, в том числе улицы и дороги в населенном пункте, а также подъезды к сельскохозяйственным и производственным предприятиям находятся на балансе муниципального образования.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</w:t>
      </w:r>
      <w:proofErr w:type="gramStart"/>
      <w:r w:rsidRPr="00382942">
        <w:rPr>
          <w:rFonts w:eastAsia="Arial Unicode MS"/>
          <w:sz w:val="28"/>
          <w:szCs w:val="28"/>
        </w:rPr>
        <w:t>возрастающего</w:t>
      </w:r>
      <w:proofErr w:type="gramEnd"/>
      <w:r w:rsidRPr="00382942">
        <w:rPr>
          <w:rFonts w:eastAsia="Arial Unicode MS"/>
          <w:sz w:val="28"/>
          <w:szCs w:val="28"/>
        </w:rPr>
        <w:t xml:space="preserve"> автомобилепотока.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382942" w:rsidRPr="00382942" w:rsidRDefault="00382942" w:rsidP="00382942">
      <w:pPr>
        <w:ind w:firstLine="567"/>
        <w:jc w:val="both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8% в год). 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382942" w:rsidRPr="00382942" w:rsidRDefault="00382942" w:rsidP="0038294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82942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пользования, включая анализ пассажиропотока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Основным видом пассажирского транспорта поселения является автобус.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Автотранспортные предприятия на территории Кавказского сельского поселения отсутствуют.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567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населенного пункта.</w:t>
      </w:r>
    </w:p>
    <w:p w:rsidR="00382942" w:rsidRPr="00382942" w:rsidRDefault="00382942" w:rsidP="00382942">
      <w:pPr>
        <w:ind w:firstLine="567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составе движения грузового транспорта в целом по улицам Кавказского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 xml:space="preserve">сельского поселения преобладают автомобили грузоподъемностью до 2 т, а также от 2 до 8 т. 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1.9. Анализ уровня безопасности дорожного движения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Кавказского сельского поселения.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</w:t>
      </w:r>
      <w:r w:rsidRPr="00382942">
        <w:rPr>
          <w:sz w:val="28"/>
          <w:szCs w:val="28"/>
        </w:rPr>
        <w:lastRenderedPageBreak/>
        <w:t xml:space="preserve">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</w:t>
      </w:r>
      <w:proofErr w:type="gramStart"/>
      <w:r w:rsidRPr="00382942">
        <w:rPr>
          <w:sz w:val="28"/>
          <w:szCs w:val="28"/>
        </w:rPr>
        <w:t>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Кавказского сельского поселения и формированию условий для его роста.</w:t>
      </w:r>
      <w:proofErr w:type="gramEnd"/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и здоровье населения</w:t>
      </w:r>
    </w:p>
    <w:p w:rsidR="00382942" w:rsidRPr="00382942" w:rsidRDefault="00382942" w:rsidP="00382942">
      <w:pPr>
        <w:ind w:firstLine="709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</w:t>
      </w:r>
      <w:r w:rsidRPr="00382942">
        <w:rPr>
          <w:sz w:val="28"/>
          <w:szCs w:val="28"/>
        </w:rPr>
        <w:lastRenderedPageBreak/>
        <w:t>Недопустимо выращивание здесь овощей, фруктов и скармливание травы животным.</w:t>
      </w:r>
    </w:p>
    <w:p w:rsidR="00382942" w:rsidRPr="00382942" w:rsidRDefault="00382942" w:rsidP="00382942">
      <w:pPr>
        <w:ind w:firstLine="567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и размещения транспортной инфраструктуры Кавказского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сельского поселения Кавказского района</w:t>
      </w:r>
    </w:p>
    <w:p w:rsidR="00382942" w:rsidRPr="00382942" w:rsidRDefault="00382942" w:rsidP="00382942">
      <w:pPr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</w:t>
      </w:r>
      <w:proofErr w:type="gramStart"/>
      <w:r w:rsidRPr="00382942">
        <w:rPr>
          <w:rFonts w:eastAsia="Arial Unicode MS"/>
          <w:sz w:val="28"/>
          <w:szCs w:val="28"/>
        </w:rPr>
        <w:t>возрастающего</w:t>
      </w:r>
      <w:proofErr w:type="gramEnd"/>
      <w:r w:rsidRPr="00382942">
        <w:rPr>
          <w:rFonts w:eastAsia="Arial Unicode MS"/>
          <w:sz w:val="28"/>
          <w:szCs w:val="28"/>
        </w:rPr>
        <w:t xml:space="preserve"> автомобилепотока.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 xml:space="preserve">Дальнейшее развитие автодорожной сети связано с конкретными производственными потребностями существующих, реконструируемых и проектируемых промышленных и сельскохозяйственных предприятий района, а также с потребностями развития селитебных территорий населенных пунктов. 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Генеральным планом муниципального образования Кавказское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Проектируемая транспортная схема поселения является органичным развитием сложившейся структуру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</w:t>
      </w:r>
      <w:proofErr w:type="gramStart"/>
      <w:r w:rsidRPr="00382942">
        <w:rPr>
          <w:sz w:val="28"/>
          <w:szCs w:val="28"/>
        </w:rPr>
        <w:t>на</w:t>
      </w:r>
      <w:proofErr w:type="gramEnd"/>
      <w:r w:rsidRPr="00382942">
        <w:rPr>
          <w:sz w:val="28"/>
          <w:szCs w:val="28"/>
        </w:rPr>
        <w:t xml:space="preserve"> основные и второстепенные. Ширина в красных линиях основных улиц рекомендуется 23-26 м, второстепенных – 16-18 м.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lastRenderedPageBreak/>
        <w:t xml:space="preserve">В настоящее время прослеживается тенденция развития дорожного сервиса, а также объектов придорожного обслуживания. Зоны возможного размещения объектов дорожного сервиса предусмотрены в северо-западной части станицы по ул. Красный Пахарь и по пер. Чапаева. Помимо отведенных участков на расчетный срок предусмотрены многофункциональные зоны с возможностью строительства объектов транспортной инфраструктуры и придорожного сервиса на пересечении региональной автодороги и автодороги «ст-ца Кавказская –                           ст-ца Новопокровская», при въезде на пер. Чапаева с </w:t>
      </w:r>
      <w:proofErr w:type="gramStart"/>
      <w:r w:rsidRPr="00382942">
        <w:rPr>
          <w:rFonts w:eastAsia="Arial Unicode MS"/>
          <w:sz w:val="28"/>
          <w:szCs w:val="28"/>
        </w:rPr>
        <w:t>обоих</w:t>
      </w:r>
      <w:proofErr w:type="gramEnd"/>
      <w:r w:rsidRPr="00382942">
        <w:rPr>
          <w:rFonts w:eastAsia="Arial Unicode MS"/>
          <w:sz w:val="28"/>
          <w:szCs w:val="28"/>
        </w:rPr>
        <w:t xml:space="preserve"> сторон, в восточной части станицы на пересечении автодорог на ст. Темижбекскую и г. Гулькевичи.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Кавказского сельского поселения Кавказского района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Реализация Программы осуществляется через систему программных мероприятий разрабатываемых муниципальной программой Кавказского сельского поселения Кавказского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Кавказский район, реализуемых на территории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соответствии с изложенной в Программе политикой администрация Кавказского сельского поселения Кавказского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382942" w:rsidRPr="00382942" w:rsidRDefault="00382942" w:rsidP="00382942">
      <w:pPr>
        <w:ind w:firstLine="567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1.13. Оценка финансирования транспортной инфраструктуры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382942" w:rsidRPr="00382942" w:rsidRDefault="00382942" w:rsidP="00382942">
      <w:pPr>
        <w:spacing w:line="276" w:lineRule="auto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</w:t>
      </w:r>
      <w:r w:rsidRPr="00382942">
        <w:rPr>
          <w:sz w:val="28"/>
          <w:szCs w:val="28"/>
        </w:rPr>
        <w:lastRenderedPageBreak/>
        <w:t xml:space="preserve">повышением качества дорожного покрытия - характеристик ровности, шероховатости, прочности и т.д. 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Учитывая </w:t>
      </w:r>
      <w:proofErr w:type="gramStart"/>
      <w:r w:rsidRPr="00382942">
        <w:rPr>
          <w:sz w:val="28"/>
          <w:szCs w:val="28"/>
        </w:rPr>
        <w:t>вышеизложенное</w:t>
      </w:r>
      <w:proofErr w:type="gramEnd"/>
      <w:r w:rsidRPr="00382942"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Применение программно-целевого метода в развитии внутри поселковых автомобильных дорог общего пользования Кавказского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риск превышения фактического уровня инфляции по сравнению с </w:t>
      </w:r>
      <w:proofErr w:type="gramStart"/>
      <w:r w:rsidRPr="00382942">
        <w:rPr>
          <w:sz w:val="28"/>
          <w:szCs w:val="28"/>
        </w:rPr>
        <w:t>прогнозируемым</w:t>
      </w:r>
      <w:proofErr w:type="gramEnd"/>
      <w:r w:rsidRPr="00382942">
        <w:rPr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382942">
        <w:rPr>
          <w:sz w:val="28"/>
          <w:szCs w:val="28"/>
        </w:rPr>
        <w:t>внутрипоселковых</w:t>
      </w:r>
      <w:proofErr w:type="spellEnd"/>
      <w:r w:rsidRPr="00382942">
        <w:rPr>
          <w:sz w:val="28"/>
          <w:szCs w:val="28"/>
        </w:rPr>
        <w:t xml:space="preserve"> автомобильных дорог общего пользования;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382942" w:rsidRPr="00382942" w:rsidRDefault="00382942" w:rsidP="0038294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Предоставление и расходование средств дорожного фонда Кавказского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 xml:space="preserve">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Кавказского сельского поселения Кавказского района от 14 октября           2013 года № 4 «О создании муниципального дорожного фонда муниципального образования Кавказское сельское поселение Кавказского </w:t>
      </w:r>
      <w:r w:rsidRPr="00382942">
        <w:rPr>
          <w:sz w:val="28"/>
          <w:szCs w:val="28"/>
        </w:rPr>
        <w:lastRenderedPageBreak/>
        <w:t>района и утверждении порядка формирования</w:t>
      </w:r>
      <w:proofErr w:type="gramEnd"/>
      <w:r w:rsidRPr="00382942">
        <w:rPr>
          <w:sz w:val="28"/>
          <w:szCs w:val="28"/>
        </w:rPr>
        <w:t xml:space="preserve"> и использования бюджетных ассигнований муниципального дорожного фонда муниципального образования Кавказское сельское поселение Кавказского района».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 Кавказского сельского поселения Кавказского района</w:t>
      </w:r>
    </w:p>
    <w:p w:rsidR="00382942" w:rsidRPr="00382942" w:rsidRDefault="00382942" w:rsidP="00382942">
      <w:pPr>
        <w:jc w:val="both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2.1. Прогноз </w:t>
      </w:r>
      <w:proofErr w:type="gramStart"/>
      <w:r w:rsidRPr="00382942">
        <w:rPr>
          <w:b/>
          <w:sz w:val="28"/>
          <w:szCs w:val="28"/>
        </w:rPr>
        <w:t>социально-экономического</w:t>
      </w:r>
      <w:proofErr w:type="gramEnd"/>
      <w:r w:rsidRPr="00382942">
        <w:rPr>
          <w:b/>
          <w:sz w:val="28"/>
          <w:szCs w:val="28"/>
        </w:rPr>
        <w:t xml:space="preserve"> и градостроительного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развития поселения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/>
          <w:sz w:val="28"/>
          <w:szCs w:val="28"/>
        </w:rPr>
        <w:t>Современное состояние.</w:t>
      </w:r>
      <w:r w:rsidRPr="00382942">
        <w:rPr>
          <w:sz w:val="28"/>
          <w:szCs w:val="28"/>
        </w:rPr>
        <w:t xml:space="preserve"> Численность постоянного населения Кавказского сельского поселения на 01.01.2017 года составляет 11,7 тыс. человек (9,2% от общей численности Кавказского района).</w:t>
      </w:r>
    </w:p>
    <w:p w:rsidR="00382942" w:rsidRPr="00382942" w:rsidRDefault="00382942" w:rsidP="00382942">
      <w:pPr>
        <w:suppressAutoHyphens/>
        <w:spacing w:line="384" w:lineRule="auto"/>
        <w:ind w:firstLine="708"/>
        <w:rPr>
          <w:sz w:val="28"/>
          <w:szCs w:val="28"/>
        </w:rPr>
      </w:pP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Плотность населения в поселении высока и составляет 132,9 чел/км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.</w:t>
      </w:r>
    </w:p>
    <w:p w:rsidR="00382942" w:rsidRPr="00382942" w:rsidRDefault="00382942" w:rsidP="00382942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Кавказское сельское поселение входит в состав Кавказского района и включает в себя 1 населенный пункт – административный центр                     </w:t>
      </w:r>
      <w:proofErr w:type="spellStart"/>
      <w:r w:rsidRPr="00382942">
        <w:rPr>
          <w:sz w:val="28"/>
          <w:szCs w:val="28"/>
        </w:rPr>
        <w:t>ст-цу</w:t>
      </w:r>
      <w:proofErr w:type="spellEnd"/>
      <w:r w:rsidRPr="00382942">
        <w:rPr>
          <w:sz w:val="28"/>
          <w:szCs w:val="28"/>
        </w:rPr>
        <w:t xml:space="preserve"> </w:t>
      </w:r>
      <w:proofErr w:type="gramStart"/>
      <w:r w:rsidRPr="00382942">
        <w:rPr>
          <w:sz w:val="28"/>
          <w:szCs w:val="28"/>
        </w:rPr>
        <w:t>Кавказская</w:t>
      </w:r>
      <w:proofErr w:type="gramEnd"/>
      <w:r w:rsidRPr="00382942">
        <w:rPr>
          <w:sz w:val="28"/>
          <w:szCs w:val="28"/>
        </w:rPr>
        <w:t>.</w:t>
      </w:r>
    </w:p>
    <w:p w:rsidR="00382942" w:rsidRPr="00382942" w:rsidRDefault="00382942" w:rsidP="00382942">
      <w:pPr>
        <w:suppressAutoHyphens/>
        <w:ind w:firstLine="708"/>
        <w:rPr>
          <w:i/>
          <w:szCs w:val="28"/>
        </w:rPr>
      </w:pPr>
    </w:p>
    <w:p w:rsidR="00382942" w:rsidRPr="00382942" w:rsidRDefault="00382942" w:rsidP="00382942">
      <w:pPr>
        <w:suppressAutoHyphens/>
        <w:ind w:firstLine="708"/>
        <w:jc w:val="center"/>
        <w:rPr>
          <w:i/>
          <w:szCs w:val="28"/>
        </w:rPr>
      </w:pPr>
      <w:r w:rsidRPr="00382942">
        <w:rPr>
          <w:i/>
          <w:szCs w:val="28"/>
        </w:rPr>
        <w:t xml:space="preserve">Характеристика населенного пункта, </w:t>
      </w:r>
      <w:r w:rsidRPr="00382942">
        <w:rPr>
          <w:i/>
          <w:szCs w:val="28"/>
        </w:rPr>
        <w:br/>
        <w:t>входящего в состав Кавказского сельского поселения</w:t>
      </w:r>
    </w:p>
    <w:p w:rsidR="00382942" w:rsidRPr="00382942" w:rsidRDefault="00382942" w:rsidP="00382942">
      <w:pPr>
        <w:suppressAutoHyphens/>
        <w:ind w:firstLine="708"/>
        <w:rPr>
          <w:i/>
          <w:szCs w:val="28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594"/>
        <w:gridCol w:w="4524"/>
        <w:gridCol w:w="4111"/>
      </w:tblGrid>
      <w:tr w:rsidR="00382942" w:rsidRPr="00382942" w:rsidTr="00DF4B8A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Наименование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Численность населения, чел.</w:t>
            </w:r>
          </w:p>
        </w:tc>
      </w:tr>
      <w:tr w:rsidR="00382942" w:rsidRPr="00382942" w:rsidTr="00DF4B8A">
        <w:trPr>
          <w:trHeight w:val="397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1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ст-ца Кавказская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11760</w:t>
            </w:r>
          </w:p>
        </w:tc>
      </w:tr>
    </w:tbl>
    <w:p w:rsidR="00382942" w:rsidRPr="00382942" w:rsidRDefault="00382942" w:rsidP="00382942">
      <w:pPr>
        <w:spacing w:line="312" w:lineRule="auto"/>
        <w:rPr>
          <w:sz w:val="20"/>
          <w:szCs w:val="20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Кавказское сельское поселение относится к категории муниципальных образований с высокой численностью населения и высокой плотностью населения. Населенный пункт относится к категории крупных населенных пунктов (свыше 5 тыс. чел). </w:t>
      </w:r>
    </w:p>
    <w:p w:rsidR="00382942" w:rsidRPr="00382942" w:rsidRDefault="00382942" w:rsidP="00382942">
      <w:pPr>
        <w:suppressAutoHyphens/>
        <w:spacing w:line="276" w:lineRule="auto"/>
        <w:jc w:val="both"/>
        <w:rPr>
          <w:i/>
          <w:szCs w:val="28"/>
        </w:rPr>
      </w:pPr>
      <w:r w:rsidRPr="00382942">
        <w:rPr>
          <w:color w:val="C00000"/>
          <w:sz w:val="28"/>
          <w:szCs w:val="28"/>
        </w:rPr>
        <w:tab/>
      </w:r>
      <w:r w:rsidRPr="00382942">
        <w:rPr>
          <w:sz w:val="28"/>
          <w:szCs w:val="28"/>
        </w:rPr>
        <w:t>Динамика численности населения в рассматриваемый период          2002-2017 годы характеризуется его снижением с 11282 чел. до 11209 чел. в 2006 году, а затем увеличением до 11760 человек в 2017 году.</w:t>
      </w:r>
    </w:p>
    <w:p w:rsidR="00382942" w:rsidRPr="00382942" w:rsidRDefault="00382942" w:rsidP="00382942">
      <w:pPr>
        <w:suppressAutoHyphens/>
        <w:rPr>
          <w:i/>
          <w:szCs w:val="28"/>
        </w:rPr>
      </w:pPr>
    </w:p>
    <w:p w:rsidR="00382942" w:rsidRPr="00382942" w:rsidRDefault="00382942" w:rsidP="00382942">
      <w:pPr>
        <w:suppressAutoHyphens/>
        <w:jc w:val="center"/>
        <w:rPr>
          <w:i/>
          <w:szCs w:val="28"/>
        </w:rPr>
      </w:pPr>
      <w:r w:rsidRPr="00382942">
        <w:rPr>
          <w:i/>
          <w:szCs w:val="28"/>
        </w:rPr>
        <w:t xml:space="preserve">Динамика численности населенного пункта </w:t>
      </w:r>
      <w:r w:rsidRPr="00382942">
        <w:rPr>
          <w:i/>
          <w:szCs w:val="28"/>
        </w:rPr>
        <w:br/>
        <w:t>Кавказского сельского поселения</w:t>
      </w:r>
    </w:p>
    <w:p w:rsidR="00382942" w:rsidRPr="00382942" w:rsidRDefault="00382942" w:rsidP="00382942">
      <w:pPr>
        <w:suppressAutoHyphens/>
        <w:rPr>
          <w:i/>
          <w:szCs w:val="28"/>
        </w:rPr>
      </w:pPr>
    </w:p>
    <w:tbl>
      <w:tblPr>
        <w:tblW w:w="9512" w:type="dxa"/>
        <w:tblInd w:w="93" w:type="dxa"/>
        <w:tblLook w:val="0000" w:firstRow="0" w:lastRow="0" w:firstColumn="0" w:lastColumn="0" w:noHBand="0" w:noVBand="0"/>
      </w:tblPr>
      <w:tblGrid>
        <w:gridCol w:w="3559"/>
        <w:gridCol w:w="992"/>
        <w:gridCol w:w="993"/>
        <w:gridCol w:w="992"/>
        <w:gridCol w:w="992"/>
        <w:gridCol w:w="992"/>
        <w:gridCol w:w="992"/>
      </w:tblGrid>
      <w:tr w:rsidR="00382942" w:rsidRPr="00382942" w:rsidTr="00DF4B8A">
        <w:trPr>
          <w:trHeight w:val="6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Название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2017</w:t>
            </w:r>
          </w:p>
        </w:tc>
      </w:tr>
      <w:tr w:rsidR="00382942" w:rsidRPr="00382942" w:rsidTr="00DF4B8A">
        <w:trPr>
          <w:trHeight w:val="3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val="en-US" w:eastAsia="ar-SA"/>
              </w:rPr>
            </w:pPr>
            <w:r w:rsidRPr="00382942">
              <w:rPr>
                <w:lang w:eastAsia="ar-SA"/>
              </w:rPr>
              <w:t>Ст-ца Кавказская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1282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1209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11450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11608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1675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1760</w:t>
            </w:r>
          </w:p>
        </w:tc>
      </w:tr>
    </w:tbl>
    <w:p w:rsidR="00382942" w:rsidRPr="00382942" w:rsidRDefault="00382942" w:rsidP="00382942">
      <w:pPr>
        <w:suppressAutoHyphens/>
        <w:rPr>
          <w:i/>
          <w:szCs w:val="28"/>
          <w:highlight w:val="yellow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Анализ демографических процессов сельских поселений Кавказского района показал, что в рассматриваемый период 2002-2017 годы наблюдается </w:t>
      </w:r>
      <w:r w:rsidRPr="00382942">
        <w:rPr>
          <w:sz w:val="28"/>
          <w:szCs w:val="28"/>
        </w:rPr>
        <w:lastRenderedPageBreak/>
        <w:t>рост рождаемости — с 10,6 до 13,7 человек на 1000 населения и снижение смертности — с 19,2 до 16,5 человек на 1000 населения. Естественный прирост населения до сих пор остается отрицательным, однако, наблюдается определенный тренд снижения естественный убыли. Миграционный прирост в последние годы составлял от 6 до 9 человек на 1000 человек населения.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населения.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В целом демографическая ситуация в Кавказском сельском поселении повторяет районные и краевые проблемы и обстановку большинства регионов.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>Характер рождаемости в настоящее время определяется массовым распространением малодетности (1-2 ребенка), средний размер домохозяйства составляет 2,6 чел.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мужчин.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миграционный прирост населения. </w:t>
      </w:r>
    </w:p>
    <w:p w:rsidR="00382942" w:rsidRPr="00382942" w:rsidRDefault="00382942" w:rsidP="00382942">
      <w:pPr>
        <w:ind w:firstLine="425"/>
        <w:jc w:val="center"/>
        <w:rPr>
          <w:i/>
          <w:szCs w:val="28"/>
        </w:rPr>
      </w:pPr>
    </w:p>
    <w:p w:rsidR="00382942" w:rsidRPr="00382942" w:rsidRDefault="00382942" w:rsidP="00382942">
      <w:pPr>
        <w:ind w:firstLine="425"/>
        <w:jc w:val="center"/>
        <w:rPr>
          <w:i/>
          <w:szCs w:val="28"/>
        </w:rPr>
      </w:pPr>
      <w:r w:rsidRPr="00382942">
        <w:rPr>
          <w:i/>
          <w:szCs w:val="28"/>
        </w:rPr>
        <w:t>Возрастная структура населения Кавказского сельского поселения</w:t>
      </w:r>
    </w:p>
    <w:p w:rsidR="00382942" w:rsidRPr="00382942" w:rsidRDefault="00382942" w:rsidP="00382942">
      <w:pPr>
        <w:ind w:firstLine="425"/>
        <w:rPr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8"/>
        <w:gridCol w:w="3119"/>
        <w:gridCol w:w="1559"/>
      </w:tblGrid>
      <w:tr w:rsidR="00382942" w:rsidRPr="00382942" w:rsidTr="00DF4B8A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34"/>
              <w:rPr>
                <w:b/>
              </w:rPr>
            </w:pPr>
            <w:r w:rsidRPr="00382942">
              <w:rPr>
                <w:b/>
              </w:rPr>
              <w:t>Категория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34"/>
              <w:rPr>
                <w:b/>
              </w:rPr>
            </w:pPr>
            <w:r w:rsidRPr="00382942">
              <w:rPr>
                <w:b/>
              </w:rPr>
              <w:t>Численность,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34"/>
              <w:rPr>
                <w:b/>
              </w:rPr>
            </w:pPr>
            <w:r w:rsidRPr="00382942">
              <w:rPr>
                <w:b/>
              </w:rPr>
              <w:t>Доля, %</w:t>
            </w:r>
          </w:p>
        </w:tc>
      </w:tr>
      <w:tr w:rsidR="00382942" w:rsidRPr="00382942" w:rsidTr="00DF4B8A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- моложе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2913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5,0</w:t>
            </w:r>
          </w:p>
        </w:tc>
      </w:tr>
      <w:tr w:rsidR="00382942" w:rsidRPr="00382942" w:rsidTr="00DF4B8A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-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5030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43,0</w:t>
            </w:r>
          </w:p>
        </w:tc>
      </w:tr>
      <w:tr w:rsidR="00382942" w:rsidRPr="00382942" w:rsidTr="00DF4B8A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- старше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3817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32,0</w:t>
            </w:r>
          </w:p>
        </w:tc>
      </w:tr>
      <w:tr w:rsidR="00382942" w:rsidRPr="00382942" w:rsidTr="00DF4B8A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426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11760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100,0</w:t>
            </w:r>
          </w:p>
        </w:tc>
      </w:tr>
    </w:tbl>
    <w:p w:rsidR="00382942" w:rsidRPr="00382942" w:rsidRDefault="00382942" w:rsidP="00382942">
      <w:pPr>
        <w:rPr>
          <w:i/>
          <w:color w:val="FF0000"/>
          <w:szCs w:val="20"/>
          <w:lang w:eastAsia="ar-SA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i/>
          <w:szCs w:val="28"/>
        </w:rPr>
      </w:pPr>
      <w:r w:rsidRPr="00382942">
        <w:rPr>
          <w:b/>
          <w:sz w:val="28"/>
          <w:szCs w:val="28"/>
        </w:rPr>
        <w:t>Анализ трудового потенциала</w:t>
      </w:r>
      <w:r w:rsidRPr="00382942">
        <w:rPr>
          <w:sz w:val="28"/>
          <w:szCs w:val="28"/>
        </w:rPr>
        <w:t>. Численность работающего населения в поселении – 5030 чел, что составляет 43% от общей численности населения.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Проведенный анализ сложившейся в поселении демографической ситуации показал, что: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в период с 2002 по 2017 численность населения увеличилась на 443 человека;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целом для поселения характерна естественная убыль населения, однако в последние годы прослеживается тенденция ее снижения;</w:t>
      </w:r>
    </w:p>
    <w:p w:rsidR="00382942" w:rsidRPr="00382942" w:rsidRDefault="00382942" w:rsidP="00382942">
      <w:pPr>
        <w:numPr>
          <w:ilvl w:val="0"/>
          <w:numId w:val="11"/>
        </w:numPr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увеличение населения происходит преимущественно за счет механического прироста, но миграционный приток на проектируемую территорию непостоянен; 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 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долей населения старших возрастов (что оправдывает высокую смертность населения);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доля трудоспособного населения ниже по сравнению с </w:t>
      </w:r>
      <w:proofErr w:type="spellStart"/>
      <w:r w:rsidRPr="00382942">
        <w:rPr>
          <w:sz w:val="28"/>
          <w:szCs w:val="28"/>
        </w:rPr>
        <w:t>общекраевым</w:t>
      </w:r>
      <w:proofErr w:type="spellEnd"/>
      <w:r w:rsidRPr="00382942">
        <w:rPr>
          <w:sz w:val="28"/>
          <w:szCs w:val="28"/>
        </w:rPr>
        <w:t xml:space="preserve"> показателями (58,5% в поселении против 61,2% в крае)</w:t>
      </w:r>
      <w:r w:rsidRPr="00382942">
        <w:rPr>
          <w:sz w:val="28"/>
          <w:szCs w:val="28"/>
          <w:lang w:eastAsia="ar-SA"/>
        </w:rPr>
        <w:t>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/>
          <w:sz w:val="28"/>
          <w:szCs w:val="28"/>
          <w:lang w:eastAsia="ar-SA"/>
        </w:rPr>
        <w:t>Прогноз перспективной численности населения.</w:t>
      </w:r>
      <w:r w:rsidRPr="00382942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Настоящим проектом при определении прогнозной численности населения Кавказского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 и рост продолжительности жизни, оптимизация миграционных процессов.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382942" w:rsidRPr="00382942" w:rsidRDefault="00382942" w:rsidP="00382942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382942" w:rsidRPr="00382942" w:rsidRDefault="00382942" w:rsidP="00382942">
      <w:pPr>
        <w:widowControl w:val="0"/>
        <w:numPr>
          <w:ilvl w:val="0"/>
          <w:numId w:val="5"/>
        </w:numPr>
        <w:suppressAutoHyphens/>
        <w:spacing w:line="276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I очередь – ориентировочно до 2020 год;</w:t>
      </w:r>
    </w:p>
    <w:p w:rsidR="00382942" w:rsidRPr="00382942" w:rsidRDefault="00382942" w:rsidP="00382942">
      <w:pPr>
        <w:widowControl w:val="0"/>
        <w:numPr>
          <w:ilvl w:val="0"/>
          <w:numId w:val="5"/>
        </w:numPr>
        <w:suppressAutoHyphens/>
        <w:spacing w:line="276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расчетный срок – ориентировочно до 2030 год.</w:t>
      </w: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>В качестве базового года для прогнозных расчетов принят 2009 год.</w:t>
      </w:r>
    </w:p>
    <w:p w:rsidR="00382942" w:rsidRPr="00382942" w:rsidRDefault="00382942" w:rsidP="00382942">
      <w:pPr>
        <w:widowControl w:val="0"/>
        <w:suppressAutoHyphens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382942" w:rsidRPr="00382942" w:rsidRDefault="00382942" w:rsidP="00382942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382942" w:rsidRPr="00382942" w:rsidRDefault="00382942" w:rsidP="00382942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lastRenderedPageBreak/>
        <w:t xml:space="preserve">сведения о численности населения, естественном и механическом движении населения по Кавказскому району (статистические сборники «Районы и города Краснодарского края » с 2002 г. по 2008 г.).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  <w:lang w:bidi="en-US"/>
        </w:rPr>
        <w:t xml:space="preserve">    </w:t>
      </w:r>
      <w:r w:rsidRPr="00382942">
        <w:rPr>
          <w:rFonts w:eastAsia="Arial Unicode MS"/>
          <w:sz w:val="28"/>
          <w:szCs w:val="28"/>
        </w:rPr>
        <w:t>Расчет прогнозной численности населения учитывает особенности развития территории, как района, так и поселения, а именно:</w:t>
      </w:r>
    </w:p>
    <w:p w:rsidR="00382942" w:rsidRPr="00382942" w:rsidRDefault="00382942" w:rsidP="00382942">
      <w:pPr>
        <w:numPr>
          <w:ilvl w:val="0"/>
          <w:numId w:val="12"/>
        </w:numPr>
        <w:tabs>
          <w:tab w:val="left" w:pos="993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bidi="en-US"/>
        </w:rPr>
      </w:pPr>
      <w:r w:rsidRPr="00382942">
        <w:rPr>
          <w:bCs/>
          <w:sz w:val="28"/>
          <w:szCs w:val="28"/>
          <w:lang w:bidi="en-US"/>
        </w:rPr>
        <w:t>экономика Кавказского сельского поселения характеризуется высоким потенциалом и достаточно диверсифицирована;</w:t>
      </w:r>
    </w:p>
    <w:p w:rsidR="00382942" w:rsidRPr="00382942" w:rsidRDefault="00382942" w:rsidP="00382942">
      <w:pPr>
        <w:numPr>
          <w:ilvl w:val="0"/>
          <w:numId w:val="12"/>
        </w:numPr>
        <w:tabs>
          <w:tab w:val="left" w:pos="993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bidi="en-US"/>
        </w:rPr>
      </w:pPr>
      <w:r w:rsidRPr="00382942">
        <w:rPr>
          <w:bCs/>
          <w:sz w:val="28"/>
          <w:szCs w:val="28"/>
          <w:lang w:bidi="en-US"/>
        </w:rPr>
        <w:t>Кавказское сельское поселение является одним из самых крупных сельских поселений района и соседствует с Кропоткинским городским поселением.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bCs/>
          <w:sz w:val="28"/>
          <w:szCs w:val="28"/>
          <w:lang w:bidi="en-US"/>
        </w:rPr>
      </w:pPr>
      <w:r w:rsidRPr="00382942">
        <w:rPr>
          <w:sz w:val="28"/>
          <w:szCs w:val="28"/>
          <w:lang w:bidi="en-US"/>
        </w:rPr>
        <w:t>Проведенный территориальный анализ поселения показал,</w:t>
      </w:r>
      <w:r w:rsidRPr="00382942">
        <w:rPr>
          <w:sz w:val="28"/>
          <w:szCs w:val="28"/>
        </w:rPr>
        <w:t xml:space="preserve"> что </w:t>
      </w:r>
      <w:r w:rsidRPr="00382942">
        <w:rPr>
          <w:sz w:val="28"/>
          <w:szCs w:val="28"/>
          <w:lang w:bidi="en-US"/>
        </w:rPr>
        <w:t xml:space="preserve">станица имеет потенциал для территориального развития, что обеспечивает возможность ее численного увеличения, </w:t>
      </w:r>
      <w:r w:rsidRPr="00382942">
        <w:rPr>
          <w:bCs/>
          <w:sz w:val="28"/>
          <w:szCs w:val="28"/>
          <w:lang w:bidi="en-US"/>
        </w:rPr>
        <w:t>как за счет включения и освоения новых участков земель в границы населенного пункта, так и за счет полного освоения уже отведенных территорий под жилую застройку.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382942">
        <w:rPr>
          <w:sz w:val="28"/>
          <w:szCs w:val="28"/>
          <w:lang w:bidi="en-US"/>
        </w:rPr>
        <w:t>Основными показателями в прогнозе являются существующая и прогнозная численность населения Кавказского сельского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proofErr w:type="gramStart"/>
      <w:r w:rsidRPr="00382942">
        <w:rPr>
          <w:sz w:val="28"/>
          <w:szCs w:val="28"/>
          <w:lang w:bidi="en-US"/>
        </w:rPr>
        <w:t>Существующая численность поселения принята согласно официальной статистической информации Краснодарского края «Сельские населенные пункты в Краснодарского края на 1 января 2009 года».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382942">
        <w:rPr>
          <w:sz w:val="28"/>
          <w:szCs w:val="28"/>
          <w:lang w:bidi="en-US"/>
        </w:rPr>
        <w:t>Прогноз численности населения проведен с учетом заложенных тенденций в схеме территориального планирования Кавказского района Краснодарского края.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proofErr w:type="gramStart"/>
      <w:r w:rsidRPr="00382942">
        <w:rPr>
          <w:sz w:val="28"/>
          <w:szCs w:val="28"/>
          <w:lang w:bidi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</w:t>
      </w:r>
      <w:proofErr w:type="gramEnd"/>
      <w:r w:rsidRPr="00382942">
        <w:rPr>
          <w:sz w:val="28"/>
          <w:szCs w:val="28"/>
          <w:lang w:bidi="en-US"/>
        </w:rPr>
        <w:t xml:space="preserve">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</w:t>
      </w:r>
      <w:proofErr w:type="gramStart"/>
      <w:r w:rsidRPr="00382942">
        <w:rPr>
          <w:sz w:val="28"/>
          <w:szCs w:val="28"/>
          <w:lang w:bidi="en-US"/>
        </w:rPr>
        <w:t>о-</w:t>
      </w:r>
      <w:proofErr w:type="gramEnd"/>
      <w:r w:rsidRPr="00382942">
        <w:rPr>
          <w:sz w:val="28"/>
          <w:szCs w:val="28"/>
          <w:lang w:bidi="en-US"/>
        </w:rPr>
        <w:t>, и политико-географическое положение региона, природно-ресурсный потенциал территории, комфортность природной среды и т. д.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82942">
        <w:rPr>
          <w:bCs/>
          <w:sz w:val="28"/>
          <w:szCs w:val="28"/>
          <w:lang w:bidi="en-US"/>
        </w:rPr>
        <w:t>В прогнозе численности населения заложены следующие тенденции</w:t>
      </w:r>
      <w:r w:rsidRPr="00382942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Кавказском районе эффективной демографической и миграционной политики:</w:t>
      </w:r>
    </w:p>
    <w:p w:rsidR="00382942" w:rsidRPr="00382942" w:rsidRDefault="00382942" w:rsidP="00382942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lastRenderedPageBreak/>
        <w:t>рост уровня рождаемости;</w:t>
      </w:r>
    </w:p>
    <w:p w:rsidR="00382942" w:rsidRPr="00382942" w:rsidRDefault="00382942" w:rsidP="00382942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382942" w:rsidRPr="00382942" w:rsidRDefault="00382942" w:rsidP="00382942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382942" w:rsidRPr="00382942" w:rsidRDefault="00382942" w:rsidP="00382942">
      <w:pPr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382942">
        <w:rPr>
          <w:sz w:val="28"/>
          <w:szCs w:val="28"/>
          <w:lang w:bidi="en-US"/>
        </w:rPr>
        <w:t xml:space="preserve">с учетом сложившейся динамики численности населения, были рассчитаны показатели </w:t>
      </w:r>
      <w:r w:rsidRPr="00382942">
        <w:rPr>
          <w:sz w:val="28"/>
          <w:szCs w:val="28"/>
        </w:rPr>
        <w:t>естественного и миграционного движения населения</w:t>
      </w:r>
      <w:r w:rsidRPr="00382942">
        <w:rPr>
          <w:sz w:val="28"/>
          <w:szCs w:val="28"/>
          <w:lang w:eastAsia="ar-SA"/>
        </w:rPr>
        <w:t xml:space="preserve"> на расчетный срок до 2030 года, в том числе прогнозируется:</w:t>
      </w:r>
    </w:p>
    <w:p w:rsidR="00382942" w:rsidRPr="00382942" w:rsidRDefault="00382942" w:rsidP="0038294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>увеличение общего коэффициента рождаемости с 12,7 человек на 1000 населения в 2011 году до 14,7 человек на 1000 населения к</w:t>
      </w:r>
      <w:r w:rsidRPr="00382942">
        <w:rPr>
          <w:sz w:val="28"/>
          <w:szCs w:val="28"/>
          <w:lang w:val="en-US" w:eastAsia="ar-SA"/>
        </w:rPr>
        <w:t> </w:t>
      </w:r>
      <w:r w:rsidRPr="00382942">
        <w:rPr>
          <w:sz w:val="28"/>
          <w:szCs w:val="28"/>
          <w:lang w:eastAsia="ar-SA"/>
        </w:rPr>
        <w:t>2030 году.</w:t>
      </w:r>
    </w:p>
    <w:p w:rsidR="00382942" w:rsidRPr="00382942" w:rsidRDefault="00382942" w:rsidP="0038294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>снижение смертности с 16,2 человек на 1000 населения в 2011 году до 12,8 человек на 1000 населения к 2030 году.</w:t>
      </w:r>
    </w:p>
    <w:p w:rsidR="00382942" w:rsidRPr="00382942" w:rsidRDefault="00382942" w:rsidP="00382942">
      <w:pPr>
        <w:widowControl w:val="0"/>
        <w:suppressAutoHyphens/>
        <w:rPr>
          <w:i/>
          <w:szCs w:val="28"/>
        </w:rPr>
      </w:pPr>
    </w:p>
    <w:p w:rsidR="00382942" w:rsidRPr="00382942" w:rsidRDefault="00382942" w:rsidP="00382942">
      <w:pPr>
        <w:widowControl w:val="0"/>
        <w:suppressAutoHyphens/>
        <w:jc w:val="center"/>
        <w:rPr>
          <w:i/>
          <w:szCs w:val="28"/>
        </w:rPr>
      </w:pPr>
      <w:r w:rsidRPr="00382942">
        <w:rPr>
          <w:i/>
          <w:szCs w:val="28"/>
        </w:rPr>
        <w:t>Основные тенденции естественного и миграционного движения населения.</w:t>
      </w:r>
    </w:p>
    <w:p w:rsidR="00382942" w:rsidRPr="00382942" w:rsidRDefault="00382942" w:rsidP="00382942">
      <w:pPr>
        <w:widowControl w:val="0"/>
        <w:suppressAutoHyphens/>
        <w:jc w:val="center"/>
        <w:rPr>
          <w:i/>
          <w:szCs w:val="28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4410"/>
        <w:gridCol w:w="1134"/>
        <w:gridCol w:w="1134"/>
        <w:gridCol w:w="1134"/>
        <w:gridCol w:w="1134"/>
      </w:tblGrid>
      <w:tr w:rsidR="00382942" w:rsidRPr="00382942" w:rsidTr="00DF4B8A">
        <w:trPr>
          <w:trHeight w:val="51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D2D2D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2D2D2D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2011-2015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2026-2030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Рождаемость, чел. 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14,</w:t>
            </w:r>
            <w:r w:rsidRPr="00382942">
              <w:rPr>
                <w:szCs w:val="22"/>
                <w:lang w:eastAsia="ar-SA"/>
              </w:rPr>
              <w:t>7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Смертность,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val="en-US" w:eastAsia="ar-SA"/>
              </w:rPr>
            </w:pPr>
            <w:r w:rsidRPr="00382942">
              <w:rPr>
                <w:szCs w:val="22"/>
                <w:lang w:val="en-US" w:eastAsia="ar-SA"/>
              </w:rPr>
              <w:t>16,2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15,</w:t>
            </w:r>
            <w:r w:rsidRPr="00382942">
              <w:rPr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13,</w:t>
            </w:r>
            <w:r w:rsidRPr="00382942">
              <w:rPr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12,</w:t>
            </w:r>
            <w:r w:rsidRPr="00382942">
              <w:rPr>
                <w:szCs w:val="22"/>
                <w:lang w:eastAsia="ar-SA"/>
              </w:rPr>
              <w:t>8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Естественный прирост,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-</w:t>
            </w:r>
            <w:r w:rsidRPr="00382942">
              <w:rPr>
                <w:szCs w:val="22"/>
                <w:lang w:eastAsia="ar-SA"/>
              </w:rPr>
              <w:t>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-1,</w:t>
            </w:r>
            <w:r w:rsidRPr="00382942">
              <w:rPr>
                <w:szCs w:val="22"/>
                <w:lang w:eastAsia="ar-S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val="en-US" w:eastAsia="ar-SA"/>
              </w:rPr>
            </w:pPr>
            <w:r w:rsidRPr="00382942">
              <w:rPr>
                <w:szCs w:val="22"/>
                <w:lang w:val="en-US" w:eastAsia="ar-SA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1,</w:t>
            </w:r>
            <w:r w:rsidRPr="00382942">
              <w:rPr>
                <w:szCs w:val="22"/>
                <w:lang w:eastAsia="ar-SA"/>
              </w:rPr>
              <w:t>9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Миграционный прирост,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7,9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9,2</w:t>
            </w:r>
          </w:p>
        </w:tc>
      </w:tr>
    </w:tbl>
    <w:p w:rsidR="00382942" w:rsidRPr="00382942" w:rsidRDefault="00382942" w:rsidP="00382942">
      <w:pPr>
        <w:suppressAutoHyphens/>
        <w:spacing w:line="384" w:lineRule="auto"/>
        <w:ind w:firstLine="709"/>
        <w:rPr>
          <w:sz w:val="28"/>
          <w:szCs w:val="28"/>
          <w:lang w:eastAsia="ar-SA"/>
        </w:rPr>
      </w:pP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На основе сложившейся ситуации и заложенных тенденций демографической и миграционной активности, с помощью метода «передвижки возрастов» были определены половозрастные изменения в структуре населения на перспективу, в результате которых была получена проектная возрастная структура населения на расчетный срок до 2030 года. </w:t>
      </w: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Прогнозируемое изменение половозрастной структуры (ПВС) поселения с 2009 по 2030 годы характеризуются: </w:t>
      </w:r>
    </w:p>
    <w:p w:rsidR="00382942" w:rsidRPr="00382942" w:rsidRDefault="00382942" w:rsidP="00382942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увеличением доли населения моложе трудоспособного возраста на 6,0%;</w:t>
      </w:r>
    </w:p>
    <w:p w:rsidR="00382942" w:rsidRPr="00382942" w:rsidRDefault="00382942" w:rsidP="00382942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уменьшением доли населения трудоспособного возраста на 7,3%;</w:t>
      </w:r>
    </w:p>
    <w:p w:rsidR="00382942" w:rsidRPr="00382942" w:rsidRDefault="00382942" w:rsidP="00382942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увеличением доли населения старше трудоспособного возраста на 1,4%.</w:t>
      </w:r>
    </w:p>
    <w:p w:rsidR="00382942" w:rsidRPr="00382942" w:rsidRDefault="00382942" w:rsidP="00382942">
      <w:pPr>
        <w:tabs>
          <w:tab w:val="left" w:pos="284"/>
        </w:tabs>
        <w:suppressAutoHyphens/>
        <w:jc w:val="both"/>
        <w:rPr>
          <w:i/>
          <w:szCs w:val="28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  <w:szCs w:val="28"/>
        </w:rPr>
      </w:pPr>
      <w:r w:rsidRPr="00382942">
        <w:rPr>
          <w:i/>
          <w:szCs w:val="28"/>
        </w:rPr>
        <w:t xml:space="preserve">Прогноз динамики возрастной структуры населения </w:t>
      </w:r>
      <w:r w:rsidRPr="00382942">
        <w:rPr>
          <w:i/>
          <w:szCs w:val="28"/>
        </w:rPr>
        <w:br/>
        <w:t>Кавказского сельского поселения</w:t>
      </w:r>
    </w:p>
    <w:p w:rsidR="00382942" w:rsidRPr="00382942" w:rsidRDefault="00382942" w:rsidP="00382942">
      <w:pPr>
        <w:tabs>
          <w:tab w:val="left" w:pos="284"/>
        </w:tabs>
        <w:suppressAutoHyphens/>
        <w:jc w:val="both"/>
        <w:rPr>
          <w:i/>
          <w:szCs w:val="28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843"/>
        <w:gridCol w:w="708"/>
        <w:gridCol w:w="1276"/>
        <w:gridCol w:w="1276"/>
        <w:gridCol w:w="1276"/>
        <w:gridCol w:w="1275"/>
      </w:tblGrid>
      <w:tr w:rsidR="00382942" w:rsidRPr="00382942" w:rsidTr="00DF4B8A">
        <w:trPr>
          <w:trHeight w:val="62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lastRenderedPageBreak/>
              <w:t>Возрастная группа населения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2011-2015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2021-2025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2026-2030</w:t>
            </w:r>
          </w:p>
        </w:tc>
      </w:tr>
      <w:tr w:rsidR="00382942" w:rsidRPr="00382942" w:rsidTr="00DF4B8A">
        <w:trPr>
          <w:trHeight w:val="34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21,</w:t>
            </w:r>
            <w:r w:rsidRPr="00382942">
              <w:rPr>
                <w:szCs w:val="20"/>
                <w:lang w:eastAsia="ar-SA"/>
              </w:rPr>
              <w:t>5</w:t>
            </w:r>
          </w:p>
        </w:tc>
      </w:tr>
      <w:tr w:rsidR="00382942" w:rsidRPr="00382942" w:rsidTr="00DF4B8A">
        <w:trPr>
          <w:trHeight w:val="3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59,9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8,2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5,5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2,6</w:t>
            </w:r>
          </w:p>
        </w:tc>
      </w:tr>
      <w:tr w:rsidR="00382942" w:rsidRPr="00382942" w:rsidTr="00DF4B8A">
        <w:trPr>
          <w:trHeight w:val="3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4,7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25,</w:t>
            </w:r>
            <w:r w:rsidRPr="00382942">
              <w:rPr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5,9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5,9</w:t>
            </w:r>
          </w:p>
        </w:tc>
      </w:tr>
    </w:tbl>
    <w:p w:rsidR="00382942" w:rsidRPr="00382942" w:rsidRDefault="00382942" w:rsidP="00382942">
      <w:pPr>
        <w:tabs>
          <w:tab w:val="left" w:pos="284"/>
        </w:tabs>
        <w:suppressAutoHyphens/>
        <w:spacing w:line="312" w:lineRule="auto"/>
        <w:rPr>
          <w:sz w:val="28"/>
          <w:szCs w:val="28"/>
        </w:rPr>
      </w:pPr>
    </w:p>
    <w:p w:rsidR="00382942" w:rsidRPr="00382942" w:rsidRDefault="00382942" w:rsidP="00382942">
      <w:pPr>
        <w:widowControl w:val="0"/>
        <w:suppressAutoHyphens/>
        <w:spacing w:line="276" w:lineRule="auto"/>
        <w:ind w:firstLine="900"/>
        <w:jc w:val="both"/>
        <w:rPr>
          <w:b/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Опираясь на заложенные тенденции и расчетные показатели демографической и миграционной активности, была определена проектная численность населения Кавказского сельского поселения, которая к расчетному сроку составит </w:t>
      </w:r>
      <w:r w:rsidRPr="00382942">
        <w:rPr>
          <w:b/>
          <w:sz w:val="28"/>
          <w:szCs w:val="28"/>
          <w:lang w:eastAsia="ar-SA"/>
        </w:rPr>
        <w:t>13500 человек.</w:t>
      </w:r>
    </w:p>
    <w:p w:rsidR="00382942" w:rsidRPr="00382942" w:rsidRDefault="00382942" w:rsidP="00382942">
      <w:pPr>
        <w:tabs>
          <w:tab w:val="left" w:pos="284"/>
        </w:tabs>
        <w:suppressAutoHyphens/>
        <w:spacing w:line="276" w:lineRule="auto"/>
        <w:rPr>
          <w:i/>
          <w:highlight w:val="yellow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</w:rPr>
      </w:pPr>
      <w:r w:rsidRPr="00382942">
        <w:rPr>
          <w:i/>
        </w:rPr>
        <w:t xml:space="preserve">Прогноз численности и возрастной структуры </w:t>
      </w:r>
      <w:r w:rsidRPr="00382942">
        <w:rPr>
          <w:i/>
        </w:rPr>
        <w:br/>
        <w:t>населения Кавказского  сельского поселения.</w:t>
      </w:r>
    </w:p>
    <w:p w:rsidR="00382942" w:rsidRPr="00382942" w:rsidRDefault="00382942" w:rsidP="00382942">
      <w:pPr>
        <w:tabs>
          <w:tab w:val="left" w:pos="284"/>
        </w:tabs>
        <w:suppressAutoHyphens/>
        <w:rPr>
          <w:i/>
        </w:rPr>
      </w:pP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4126"/>
        <w:gridCol w:w="1070"/>
        <w:gridCol w:w="1070"/>
        <w:gridCol w:w="1071"/>
        <w:gridCol w:w="1070"/>
        <w:gridCol w:w="1071"/>
      </w:tblGrid>
      <w:tr w:rsidR="00382942" w:rsidRPr="00382942" w:rsidTr="00DF4B8A">
        <w:trPr>
          <w:trHeight w:val="2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2020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2030</w:t>
            </w:r>
          </w:p>
        </w:tc>
      </w:tr>
      <w:tr w:rsidR="00382942" w:rsidRPr="00382942" w:rsidTr="00DF4B8A">
        <w:trPr>
          <w:trHeight w:val="397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 xml:space="preserve">Численность поселения, в том числе 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11725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12006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2428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12929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13500</w:t>
            </w:r>
          </w:p>
        </w:tc>
      </w:tr>
      <w:tr w:rsidR="00382942" w:rsidRPr="00382942" w:rsidTr="00DF4B8A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1826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2055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2141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2400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2906</w:t>
            </w:r>
          </w:p>
        </w:tc>
      </w:tr>
      <w:tr w:rsidR="00382942" w:rsidRPr="00382942" w:rsidTr="00DF4B8A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6984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7109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7175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7100</w:t>
            </w:r>
          </w:p>
        </w:tc>
      </w:tr>
      <w:tr w:rsidR="00382942" w:rsidRPr="00382942" w:rsidTr="00DF4B8A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2872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2967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3178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3354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3494</w:t>
            </w:r>
          </w:p>
        </w:tc>
      </w:tr>
    </w:tbl>
    <w:p w:rsidR="00382942" w:rsidRPr="00382942" w:rsidRDefault="00382942" w:rsidP="00382942">
      <w:pPr>
        <w:tabs>
          <w:tab w:val="left" w:pos="284"/>
        </w:tabs>
        <w:suppressAutoHyphens/>
        <w:rPr>
          <w:i/>
          <w:szCs w:val="28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  <w:szCs w:val="28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  <w:sz w:val="22"/>
        </w:rPr>
      </w:pPr>
      <w:r w:rsidRPr="00382942">
        <w:rPr>
          <w:i/>
          <w:szCs w:val="28"/>
        </w:rPr>
        <w:t>Существующая и проектная численность Кавказского сельского поселения</w:t>
      </w:r>
      <w:r w:rsidRPr="00382942">
        <w:rPr>
          <w:i/>
          <w:sz w:val="22"/>
        </w:rPr>
        <w:t>.</w:t>
      </w:r>
    </w:p>
    <w:p w:rsidR="00382942" w:rsidRPr="00382942" w:rsidRDefault="00382942" w:rsidP="00382942">
      <w:pPr>
        <w:tabs>
          <w:tab w:val="left" w:pos="284"/>
        </w:tabs>
        <w:suppressAutoHyphens/>
        <w:rPr>
          <w:i/>
          <w:sz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261"/>
        <w:gridCol w:w="1984"/>
        <w:gridCol w:w="2552"/>
        <w:gridCol w:w="1559"/>
      </w:tblGrid>
      <w:tr w:rsidR="00382942" w:rsidRPr="00382942" w:rsidTr="00DF4B8A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  <w:lang w:eastAsia="ar-SA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  <w:lang w:eastAsia="ar-SA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  <w:lang w:eastAsia="ar-SA"/>
              </w:rPr>
              <w:t>Прирост, чел.</w:t>
            </w:r>
          </w:p>
        </w:tc>
      </w:tr>
      <w:tr w:rsidR="00382942" w:rsidRPr="00382942" w:rsidTr="00DF4B8A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val="en-US" w:eastAsia="ar-SA"/>
              </w:rPr>
            </w:pPr>
            <w:r w:rsidRPr="00382942">
              <w:rPr>
                <w:lang w:eastAsia="ar-SA"/>
              </w:rPr>
              <w:t>Ст-ца Кавказская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11760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13500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1740</w:t>
            </w:r>
          </w:p>
        </w:tc>
      </w:tr>
    </w:tbl>
    <w:p w:rsidR="00382942" w:rsidRPr="00382942" w:rsidRDefault="00382942" w:rsidP="00382942">
      <w:pPr>
        <w:suppressAutoHyphens/>
        <w:ind w:firstLine="720"/>
        <w:rPr>
          <w:rFonts w:cs="Tahoma"/>
          <w:i/>
          <w:szCs w:val="28"/>
        </w:rPr>
      </w:pPr>
    </w:p>
    <w:p w:rsidR="00382942" w:rsidRPr="00382942" w:rsidRDefault="00382942" w:rsidP="00382942">
      <w:pPr>
        <w:rPr>
          <w:sz w:val="28"/>
          <w:szCs w:val="28"/>
        </w:rPr>
      </w:pPr>
      <w:r w:rsidRPr="00382942">
        <w:rPr>
          <w:sz w:val="28"/>
          <w:szCs w:val="28"/>
        </w:rPr>
        <w:tab/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уровнем развития общества;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социальной структурой;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укладом жизни;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- характером расселения по территории поселения;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свободным временем и реальными доходами населения;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культурно-бытовыми потребностями;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концентрацией мест жительства и мест работы;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ростом поселения и др.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382942">
        <w:rPr>
          <w:sz w:val="28"/>
          <w:szCs w:val="28"/>
        </w:rPr>
        <w:t>референтной</w:t>
      </w:r>
      <w:proofErr w:type="spellEnd"/>
      <w:r w:rsidRPr="00382942">
        <w:rPr>
          <w:sz w:val="28"/>
          <w:szCs w:val="28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  <w:proofErr w:type="gramEnd"/>
    </w:p>
    <w:p w:rsidR="00382942" w:rsidRPr="00382942" w:rsidRDefault="00382942" w:rsidP="00382942">
      <w:pPr>
        <w:jc w:val="right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Прогноз транспортного спроса Кавказского сельского поселения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560"/>
        <w:gridCol w:w="2590"/>
        <w:gridCol w:w="1171"/>
        <w:gridCol w:w="696"/>
        <w:gridCol w:w="223"/>
        <w:gridCol w:w="548"/>
        <w:gridCol w:w="208"/>
        <w:gridCol w:w="590"/>
        <w:gridCol w:w="166"/>
        <w:gridCol w:w="633"/>
        <w:gridCol w:w="123"/>
        <w:gridCol w:w="675"/>
        <w:gridCol w:w="81"/>
        <w:gridCol w:w="730"/>
        <w:gridCol w:w="26"/>
        <w:gridCol w:w="756"/>
      </w:tblGrid>
      <w:tr w:rsidR="00382942" w:rsidRPr="00382942" w:rsidTr="00DF4B8A">
        <w:trPr>
          <w:cantSplit/>
          <w:trHeight w:val="11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Единица </w:t>
            </w:r>
            <w:proofErr w:type="spellStart"/>
            <w:proofErr w:type="gramStart"/>
            <w:r w:rsidRPr="00382942">
              <w:rPr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2021-2030</w:t>
            </w:r>
          </w:p>
        </w:tc>
      </w:tr>
      <w:tr w:rsidR="00382942" w:rsidRPr="00382942" w:rsidTr="00DF4B8A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1.1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Объем грузоперевозок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1.2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 xml:space="preserve">Объем </w:t>
            </w:r>
            <w:proofErr w:type="spellStart"/>
            <w:r w:rsidRPr="00382942">
              <w:t>пассажироперевозок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чел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lastRenderedPageBreak/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Воздушный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Водный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2.3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Железнодорожный 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2.4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Автотранспорт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3. Прогноз развития дорожной сети поселения</w:t>
            </w:r>
          </w:p>
        </w:tc>
      </w:tr>
      <w:tr w:rsidR="00382942" w:rsidRPr="00382942" w:rsidTr="00DF4B8A">
        <w:trPr>
          <w:cantSplit/>
          <w:trHeight w:val="572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Протяженность дорожной 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км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73,86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73,86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4. Прогноз уровня автомобилизации, параметров дорожного движения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4.1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Индивидуальный автотранспорт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авт. на 1000 чел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296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305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310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315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Общественный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авт.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5. Прогноз показателей безопасности дорожного движения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5.1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%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</w:tr>
    </w:tbl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Воздушные перевозки из поселения не осуществляются.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Автомобильный транспорт – важнейшая составная часть инфраструктуры Кавказского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382942" w:rsidRPr="00382942" w:rsidRDefault="00382942" w:rsidP="00382942">
      <w:pPr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2.4. Прогноз развития дорожной сети поселения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42.13330.2016 «Градостроительство. Планировка и застройка городских и сельских поселений».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Параметры уличной сети в пределах Кавказского сельского поселения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1821"/>
        <w:gridCol w:w="2882"/>
        <w:gridCol w:w="1260"/>
        <w:gridCol w:w="1253"/>
        <w:gridCol w:w="975"/>
        <w:gridCol w:w="1273"/>
      </w:tblGrid>
      <w:tr w:rsidR="00382942" w:rsidRPr="00382942" w:rsidTr="00DF4B8A">
        <w:trPr>
          <w:trHeight w:val="10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>Категория сельских улиц и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left="33" w:right="-39" w:hanging="33"/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>Основное назначение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left="34" w:hanging="34"/>
              <w:contextualSpacing/>
              <w:jc w:val="center"/>
              <w:rPr>
                <w:rFonts w:eastAsia="Calibri"/>
                <w:b/>
              </w:rPr>
            </w:pPr>
            <w:proofErr w:type="gramStart"/>
            <w:r w:rsidRPr="00382942">
              <w:rPr>
                <w:rFonts w:eastAsia="Calibri"/>
                <w:b/>
              </w:rPr>
              <w:t>Расчёт-</w:t>
            </w:r>
            <w:proofErr w:type="spellStart"/>
            <w:r w:rsidRPr="00382942">
              <w:rPr>
                <w:rFonts w:eastAsia="Calibri"/>
                <w:b/>
              </w:rPr>
              <w:t>ная</w:t>
            </w:r>
            <w:proofErr w:type="spellEnd"/>
            <w:proofErr w:type="gramEnd"/>
            <w:r w:rsidRPr="00382942">
              <w:rPr>
                <w:rFonts w:eastAsia="Calibri"/>
                <w:b/>
              </w:rPr>
              <w:t xml:space="preserve"> скорость </w:t>
            </w:r>
            <w:proofErr w:type="spellStart"/>
            <w:r w:rsidRPr="00382942">
              <w:rPr>
                <w:rFonts w:eastAsia="Calibri"/>
                <w:b/>
              </w:rPr>
              <w:t>движе-ния</w:t>
            </w:r>
            <w:proofErr w:type="spellEnd"/>
            <w:r w:rsidRPr="00382942">
              <w:rPr>
                <w:rFonts w:eastAsia="Calibri"/>
                <w:b/>
              </w:rPr>
              <w:t xml:space="preserve">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 xml:space="preserve">Ширина полосы </w:t>
            </w:r>
            <w:proofErr w:type="spellStart"/>
            <w:proofErr w:type="gramStart"/>
            <w:r w:rsidRPr="00382942">
              <w:rPr>
                <w:rFonts w:eastAsia="Calibri"/>
                <w:b/>
              </w:rPr>
              <w:t>движе-ния</w:t>
            </w:r>
            <w:proofErr w:type="spellEnd"/>
            <w:proofErr w:type="gramEnd"/>
            <w:r w:rsidRPr="00382942">
              <w:rPr>
                <w:rFonts w:eastAsia="Calibri"/>
                <w:b/>
              </w:rPr>
              <w:t>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 xml:space="preserve">Число полос </w:t>
            </w:r>
            <w:proofErr w:type="spellStart"/>
            <w:proofErr w:type="gramStart"/>
            <w:r w:rsidRPr="00382942">
              <w:rPr>
                <w:rFonts w:eastAsia="Calibri"/>
                <w:b/>
              </w:rPr>
              <w:t>движе-ния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 xml:space="preserve">Ширина </w:t>
            </w:r>
            <w:proofErr w:type="gramStart"/>
            <w:r w:rsidRPr="00382942">
              <w:rPr>
                <w:rFonts w:eastAsia="Calibri"/>
                <w:b/>
              </w:rPr>
              <w:t>пешеход-ной</w:t>
            </w:r>
            <w:proofErr w:type="gramEnd"/>
            <w:r w:rsidRPr="00382942">
              <w:rPr>
                <w:rFonts w:eastAsia="Calibri"/>
                <w:b/>
              </w:rPr>
              <w:t xml:space="preserve"> части тротуара, м</w:t>
            </w:r>
          </w:p>
        </w:tc>
      </w:tr>
      <w:tr w:rsidR="00382942" w:rsidRPr="00382942" w:rsidTr="00DF4B8A">
        <w:trPr>
          <w:trHeight w:val="8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tabs>
                <w:tab w:val="left" w:pos="645"/>
              </w:tabs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Поселковая дорога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-</w:t>
            </w:r>
          </w:p>
        </w:tc>
      </w:tr>
      <w:tr w:rsidR="00382942" w:rsidRPr="00382942" w:rsidTr="00DF4B8A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Главная улица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жилых территорий с общественным центром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2 - 3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1,5 – 2,25</w:t>
            </w:r>
          </w:p>
        </w:tc>
      </w:tr>
      <w:tr w:rsidR="00382942" w:rsidRPr="00382942" w:rsidTr="00DF4B8A">
        <w:trPr>
          <w:trHeight w:val="9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Улица в жилой застройке</w:t>
            </w:r>
          </w:p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основная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1,0 – 1,5</w:t>
            </w:r>
          </w:p>
        </w:tc>
      </w:tr>
      <w:tr w:rsidR="00382942" w:rsidRPr="00382942" w:rsidTr="00DF4B8A">
        <w:trPr>
          <w:trHeight w:val="7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второстепенная</w:t>
            </w:r>
          </w:p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(переулок)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между основными жилыми улицами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1,0</w:t>
            </w:r>
          </w:p>
        </w:tc>
      </w:tr>
      <w:tr w:rsidR="00382942" w:rsidRPr="00382942" w:rsidTr="00DF4B8A">
        <w:trPr>
          <w:trHeight w:val="5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проезд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 w:hanging="33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2,75 – 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0 – 1,0</w:t>
            </w:r>
          </w:p>
        </w:tc>
      </w:tr>
      <w:tr w:rsidR="00382942" w:rsidRPr="00382942" w:rsidTr="00DF4B8A">
        <w:trPr>
          <w:trHeight w:val="10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Хозяйственный проезд, скотопрогон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7" w:right="-39" w:hanging="33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-</w:t>
            </w:r>
          </w:p>
        </w:tc>
      </w:tr>
    </w:tbl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382942">
        <w:rPr>
          <w:sz w:val="28"/>
          <w:szCs w:val="28"/>
        </w:rPr>
        <w:t>размещаться</w:t>
      </w:r>
      <w:proofErr w:type="gramEnd"/>
      <w:r w:rsidRPr="00382942">
        <w:rPr>
          <w:sz w:val="28"/>
          <w:szCs w:val="28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улиц– 6 м, улиц </w:t>
      </w:r>
      <w:proofErr w:type="gramStart"/>
      <w:r w:rsidRPr="00382942">
        <w:rPr>
          <w:sz w:val="28"/>
          <w:szCs w:val="28"/>
        </w:rPr>
        <w:t>в</w:t>
      </w:r>
      <w:proofErr w:type="gramEnd"/>
      <w:r w:rsidRPr="00382942">
        <w:rPr>
          <w:sz w:val="28"/>
          <w:szCs w:val="28"/>
        </w:rPr>
        <w:t xml:space="preserve"> </w:t>
      </w:r>
      <w:proofErr w:type="gramStart"/>
      <w:r w:rsidRPr="00382942">
        <w:rPr>
          <w:sz w:val="28"/>
          <w:szCs w:val="28"/>
        </w:rPr>
        <w:t>жилой</w:t>
      </w:r>
      <w:proofErr w:type="gramEnd"/>
      <w:r w:rsidRPr="00382942">
        <w:rPr>
          <w:sz w:val="28"/>
          <w:szCs w:val="28"/>
        </w:rPr>
        <w:t xml:space="preserve">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проекте принята следующая классификация улично-дорожной сети </w:t>
      </w:r>
      <w:r w:rsidRPr="00382942">
        <w:rPr>
          <w:bCs/>
          <w:sz w:val="28"/>
          <w:szCs w:val="28"/>
        </w:rPr>
        <w:t>на территории Кавказского сельского поселения: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Основные показатели улично-дорожной сети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Кавказского сельского поселения</w:t>
      </w:r>
    </w:p>
    <w:p w:rsidR="00382942" w:rsidRPr="00382942" w:rsidRDefault="00382942" w:rsidP="00382942">
      <w:pPr>
        <w:ind w:firstLine="567"/>
        <w:jc w:val="center"/>
        <w:rPr>
          <w:color w:val="4BACC6"/>
          <w:sz w:val="28"/>
          <w:szCs w:val="28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675"/>
        <w:gridCol w:w="2937"/>
        <w:gridCol w:w="1843"/>
        <w:gridCol w:w="1276"/>
        <w:gridCol w:w="1842"/>
        <w:gridCol w:w="1203"/>
      </w:tblGrid>
      <w:tr w:rsidR="00382942" w:rsidRPr="00382942" w:rsidTr="00DF4B8A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proofErr w:type="spellStart"/>
            <w:r w:rsidRPr="00382942">
              <w:rPr>
                <w:b/>
              </w:rPr>
              <w:t>Ед</w:t>
            </w:r>
            <w:proofErr w:type="gramStart"/>
            <w:r w:rsidRPr="00382942">
              <w:rPr>
                <w:b/>
              </w:rPr>
              <w:t>.и</w:t>
            </w:r>
            <w:proofErr w:type="gramEnd"/>
            <w:r w:rsidRPr="00382942">
              <w:rPr>
                <w:b/>
              </w:rPr>
              <w:t>зм</w:t>
            </w:r>
            <w:proofErr w:type="spellEnd"/>
            <w:r w:rsidRPr="00382942">
              <w:rPr>
                <w:b/>
              </w:rPr>
              <w:t>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Кол-во</w:t>
            </w:r>
          </w:p>
        </w:tc>
      </w:tr>
      <w:tr w:rsidR="00382942" w:rsidRPr="00382942" w:rsidTr="00DF4B8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  <w:lang w:val="en-US"/>
              </w:rPr>
              <w:t xml:space="preserve">I </w:t>
            </w:r>
            <w:r w:rsidRPr="00382942">
              <w:rPr>
                <w:b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  <w:lang w:val="en-US"/>
              </w:rPr>
              <w:t xml:space="preserve">I </w:t>
            </w:r>
            <w:proofErr w:type="spellStart"/>
            <w:r w:rsidRPr="00382942">
              <w:rPr>
                <w:b/>
                <w:lang w:val="en-US"/>
              </w:rPr>
              <w:t>I</w:t>
            </w:r>
            <w:proofErr w:type="spellEnd"/>
            <w:r w:rsidRPr="00382942">
              <w:rPr>
                <w:b/>
              </w:rPr>
              <w:t xml:space="preserve"> этап</w:t>
            </w:r>
          </w:p>
        </w:tc>
      </w:tr>
      <w:tr w:rsidR="00382942" w:rsidRPr="00382942" w:rsidTr="00DF4B8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29,0</w:t>
            </w:r>
          </w:p>
        </w:tc>
      </w:tr>
      <w:tr w:rsidR="00382942" w:rsidRPr="00382942" w:rsidTr="00DF4B8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40,4</w:t>
            </w:r>
          </w:p>
        </w:tc>
      </w:tr>
    </w:tbl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территории Кавказского сельского поселения на расчетный срок предполагается проживание 13500 человек.</w:t>
      </w:r>
      <w:r w:rsidRPr="00382942">
        <w:rPr>
          <w:color w:val="4BACC6"/>
          <w:sz w:val="28"/>
          <w:szCs w:val="28"/>
        </w:rPr>
        <w:t xml:space="preserve"> </w:t>
      </w:r>
      <w:r w:rsidRPr="00382942">
        <w:rPr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Автозаправочные станции (АЗС) следует проектировать из расчета одна </w:t>
      </w:r>
      <w:proofErr w:type="gramStart"/>
      <w:r w:rsidRPr="00382942">
        <w:rPr>
          <w:sz w:val="28"/>
          <w:szCs w:val="28"/>
        </w:rPr>
        <w:t>топливо-раздаточная</w:t>
      </w:r>
      <w:proofErr w:type="gramEnd"/>
      <w:r w:rsidRPr="00382942">
        <w:rPr>
          <w:sz w:val="28"/>
          <w:szCs w:val="28"/>
        </w:rPr>
        <w:t xml:space="preserve"> колонка на 1200 легковых автомобилей.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2.6. Прогноз показателей безопасности дорожного движения</w:t>
      </w:r>
    </w:p>
    <w:p w:rsidR="00382942" w:rsidRPr="00382942" w:rsidRDefault="00382942" w:rsidP="00382942">
      <w:pPr>
        <w:ind w:firstLine="709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382942" w:rsidRPr="00382942" w:rsidRDefault="00382942" w:rsidP="00382942">
      <w:pPr>
        <w:spacing w:line="276" w:lineRule="auto"/>
        <w:jc w:val="both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Количество автомобильного транспорта в последние десятилетия быстро растет. Прогнозы на 2030 г. для Кавказского сельского поселения </w:t>
      </w:r>
      <w:r w:rsidRPr="00382942">
        <w:rPr>
          <w:sz w:val="28"/>
          <w:szCs w:val="28"/>
        </w:rPr>
        <w:lastRenderedPageBreak/>
        <w:t>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 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 </w:t>
      </w:r>
      <w:r w:rsidRPr="00382942">
        <w:rPr>
          <w:i/>
          <w:sz w:val="28"/>
          <w:szCs w:val="28"/>
        </w:rPr>
        <w:t>Загрязнение атмосферы</w:t>
      </w:r>
      <w:r w:rsidRPr="00382942">
        <w:rPr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/>
          <w:sz w:val="28"/>
          <w:szCs w:val="28"/>
        </w:rPr>
        <w:t>Воздействие шума</w:t>
      </w:r>
      <w:r w:rsidRPr="00382942">
        <w:rPr>
          <w:sz w:val="28"/>
          <w:szCs w:val="28"/>
        </w:rPr>
        <w:t xml:space="preserve">. В Кавказском сельском поселении 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/>
          <w:sz w:val="28"/>
          <w:szCs w:val="28"/>
        </w:rPr>
        <w:t>Связанная с транспортом двигательная активность</w:t>
      </w:r>
      <w:r w:rsidRPr="00382942">
        <w:rPr>
          <w:sz w:val="28"/>
          <w:szCs w:val="28"/>
        </w:rPr>
        <w:t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/>
          <w:sz w:val="28"/>
          <w:szCs w:val="28"/>
        </w:rPr>
        <w:t>Психологическое и социальное воздействие</w:t>
      </w:r>
      <w:r w:rsidRPr="00382942">
        <w:rPr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382942">
        <w:rPr>
          <w:color w:val="4BACC6"/>
          <w:sz w:val="28"/>
          <w:szCs w:val="28"/>
        </w:rPr>
        <w:t xml:space="preserve">. </w:t>
      </w:r>
      <w:r w:rsidRPr="00382942">
        <w:rPr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мотивация перехода транспортных средств на экологически чистые виды топлива.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стимулировать использование транспортных средств, работающих на альтернативных источниках (не нефтяного происхождения) </w:t>
      </w:r>
      <w:proofErr w:type="gramStart"/>
      <w:r w:rsidRPr="00382942">
        <w:rPr>
          <w:sz w:val="28"/>
          <w:szCs w:val="28"/>
        </w:rPr>
        <w:t>топливо-энергетических</w:t>
      </w:r>
      <w:proofErr w:type="gramEnd"/>
      <w:r w:rsidRPr="00382942">
        <w:rPr>
          <w:sz w:val="28"/>
          <w:szCs w:val="28"/>
        </w:rPr>
        <w:t xml:space="preserve"> ресурсов.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382942">
        <w:rPr>
          <w:sz w:val="28"/>
          <w:szCs w:val="28"/>
        </w:rPr>
        <w:t>противогололедных</w:t>
      </w:r>
      <w:proofErr w:type="spellEnd"/>
      <w:r w:rsidRPr="00382942">
        <w:rPr>
          <w:sz w:val="28"/>
          <w:szCs w:val="28"/>
        </w:rPr>
        <w:t xml:space="preserve"> материалов;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Для снижения вредного воздействия автомобильного транспорта на окружающую среду необходимо: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Мероприятия по развитию транспортной инфраструктуры Кавказского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-капитальный ремонт дорог и реконструкция сооружений на них;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Отсюда вытекают новые требования к транспортной системе, а именно, переход от преимущественно экстенсивной к интенсивной модели развития.</w:t>
      </w:r>
      <w:proofErr w:type="gramEnd"/>
      <w:r w:rsidRPr="00382942">
        <w:rPr>
          <w:sz w:val="28"/>
          <w:szCs w:val="28"/>
        </w:rPr>
        <w:t xml:space="preserve">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382942" w:rsidRPr="00382942" w:rsidRDefault="00382942" w:rsidP="00382942">
      <w:pPr>
        <w:ind w:firstLine="709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по видам транспорта</w:t>
      </w:r>
    </w:p>
    <w:p w:rsidR="00382942" w:rsidRPr="00382942" w:rsidRDefault="00382942" w:rsidP="00382942">
      <w:pPr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</w:t>
      </w:r>
      <w:r w:rsidRPr="00382942">
        <w:rPr>
          <w:sz w:val="28"/>
          <w:szCs w:val="28"/>
        </w:rPr>
        <w:lastRenderedPageBreak/>
        <w:t>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382942">
        <w:rPr>
          <w:sz w:val="28"/>
          <w:szCs w:val="28"/>
        </w:rPr>
        <w:t xml:space="preserve"> надежности.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связи с тем, что воздушный и водный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Генеральным планом муниципального образования Кавказское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Проектируемая транспортная схема населенного пункта является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</w:t>
      </w:r>
      <w:proofErr w:type="gramStart"/>
      <w:r w:rsidRPr="00382942">
        <w:rPr>
          <w:sz w:val="28"/>
          <w:szCs w:val="28"/>
        </w:rPr>
        <w:t>на</w:t>
      </w:r>
      <w:proofErr w:type="gramEnd"/>
      <w:r w:rsidRPr="00382942">
        <w:rPr>
          <w:sz w:val="28"/>
          <w:szCs w:val="28"/>
        </w:rPr>
        <w:t xml:space="preserve"> основные и второстепенные. Ширина в красных линиях основных улиц рекомендуется 23-26 м, второстепенных – 16-18 м.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 xml:space="preserve">В настоящее время прослеживается тенденция развития дорожного сервиса, а также объектов придорожного обслуживания. Зоны возможного </w:t>
      </w:r>
      <w:r w:rsidRPr="00382942">
        <w:rPr>
          <w:rFonts w:eastAsia="Arial Unicode MS"/>
          <w:sz w:val="28"/>
          <w:szCs w:val="28"/>
        </w:rPr>
        <w:lastRenderedPageBreak/>
        <w:t>размещения объектов дорожного сервиса предусмотрены в северо-западной части станицы по ул. Красный Пахарь и по пер. Чапаева.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 xml:space="preserve">1.Учет в территориальном планировании </w:t>
      </w:r>
      <w:r w:rsidRPr="00382942">
        <w:rPr>
          <w:sz w:val="28"/>
          <w:szCs w:val="28"/>
        </w:rPr>
        <w:t xml:space="preserve">сельского поселения </w:t>
      </w:r>
      <w:r w:rsidRPr="00382942">
        <w:rPr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382942">
        <w:rPr>
          <w:sz w:val="28"/>
          <w:szCs w:val="28"/>
        </w:rPr>
        <w:t xml:space="preserve">сельского поселения </w:t>
      </w:r>
      <w:r w:rsidRPr="00382942">
        <w:rPr>
          <w:bCs/>
          <w:iCs/>
          <w:sz w:val="28"/>
          <w:szCs w:val="28"/>
        </w:rPr>
        <w:t>(весь период).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 xml:space="preserve">4.Обеспечение соблюдения режима использования полос отвода и охранных </w:t>
      </w:r>
      <w:proofErr w:type="gramStart"/>
      <w:r w:rsidRPr="00382942">
        <w:rPr>
          <w:bCs/>
          <w:iCs/>
          <w:sz w:val="28"/>
          <w:szCs w:val="28"/>
        </w:rPr>
        <w:t>зон</w:t>
      </w:r>
      <w:proofErr w:type="gramEnd"/>
      <w:r w:rsidRPr="00382942">
        <w:rPr>
          <w:bCs/>
          <w:iCs/>
          <w:sz w:val="28"/>
          <w:szCs w:val="28"/>
        </w:rPr>
        <w:t xml:space="preserve"> автомобильных дорог федерального и регионального значения (весь период).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парковочного пространства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382942">
        <w:rPr>
          <w:sz w:val="28"/>
          <w:szCs w:val="28"/>
        </w:rPr>
        <w:t>надзорно</w:t>
      </w:r>
      <w:proofErr w:type="spellEnd"/>
      <w:r w:rsidRPr="00382942">
        <w:rPr>
          <w:sz w:val="28"/>
          <w:szCs w:val="28"/>
        </w:rPr>
        <w:t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Кавказского сельского поселения составит12% от общей суммы капитальных вложений, предусмотренных настоящей Программой.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sz w:val="28"/>
          <w:szCs w:val="28"/>
        </w:rPr>
        <w:t>Мероприятия, выполнение которых необходимо по данному разделу: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населённого пункта Программой предусматривается система велосипедных дорожек и пешеходных улиц.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Программой поселения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sz w:val="28"/>
          <w:szCs w:val="28"/>
        </w:rPr>
        <w:t>Мероприятия по данному разделу: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lastRenderedPageBreak/>
        <w:t>2. Устройство велодорожек в поперечном профиле главных улиц (расчётный срок – перспектива);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целях упорядочения организации дорожного движения: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4.6. Мероприятия по развитию сети дорог поселения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382942">
        <w:rPr>
          <w:sz w:val="28"/>
          <w:szCs w:val="28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первую очередь (2020 г.):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расширение основных существующих главных и основных улиц с целью доведения их до проектных поперечных профилей;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ремонт и реконструкция дорожного покрытия существующей улично-дорожной сети;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строительство тротуаров и пешеходных пространств (скверы, бульвары) для организации системы пешеходного движения в поселении.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расчётный срок (2030г.):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- дальнейшая интеграция в транспортный комплекс Кавказского района и Краснодарского края;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строительство новых главных и основных автодорог.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Кавказского района и органов государственной власти Краснодарского края по развитию транспортной инфраструктуры.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Toc280554423"/>
      <w:bookmarkEnd w:id="1"/>
      <w:r w:rsidRPr="00382942">
        <w:rPr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382942">
        <w:rPr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г.;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382942">
        <w:rPr>
          <w:sz w:val="28"/>
          <w:szCs w:val="28"/>
        </w:rPr>
        <w:t xml:space="preserve"> – 2017-2030 </w:t>
      </w:r>
      <w:proofErr w:type="spellStart"/>
      <w:proofErr w:type="gramStart"/>
      <w:r w:rsidRPr="00382942">
        <w:rPr>
          <w:sz w:val="28"/>
          <w:szCs w:val="28"/>
        </w:rPr>
        <w:t>гг</w:t>
      </w:r>
      <w:proofErr w:type="spellEnd"/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-размещение дорожных знаков и указателей на улицах населённых пунктов – 2017-2030 </w:t>
      </w:r>
      <w:proofErr w:type="spellStart"/>
      <w:proofErr w:type="gramStart"/>
      <w:r w:rsidRPr="00382942">
        <w:rPr>
          <w:sz w:val="28"/>
          <w:szCs w:val="28"/>
        </w:rPr>
        <w:t>гг</w:t>
      </w:r>
      <w:proofErr w:type="spellEnd"/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Cs/>
          <w:sz w:val="28"/>
          <w:szCs w:val="28"/>
        </w:rPr>
        <w:t>-оборудование остановочных площадок и установка павильонов для общественного транспорта</w:t>
      </w:r>
      <w:r w:rsidRPr="00382942">
        <w:rPr>
          <w:sz w:val="28"/>
          <w:szCs w:val="28"/>
        </w:rPr>
        <w:t xml:space="preserve"> – 2017-2030 </w:t>
      </w:r>
      <w:proofErr w:type="spellStart"/>
      <w:proofErr w:type="gramStart"/>
      <w:r w:rsidRPr="00382942">
        <w:rPr>
          <w:sz w:val="28"/>
          <w:szCs w:val="28"/>
        </w:rPr>
        <w:t>гг</w:t>
      </w:r>
      <w:proofErr w:type="spellEnd"/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-создание инфраструктуры автосервиса – 2018-2030 гг.</w:t>
      </w:r>
    </w:p>
    <w:p w:rsidR="00382942" w:rsidRPr="00382942" w:rsidRDefault="00382942" w:rsidP="00382942">
      <w:pPr>
        <w:ind w:left="567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транспортной инфраструктуры</w:t>
      </w:r>
    </w:p>
    <w:p w:rsidR="00382942" w:rsidRPr="00382942" w:rsidRDefault="00382942" w:rsidP="00382942">
      <w:pPr>
        <w:ind w:left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firstLine="567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 w:rsidRPr="00382942">
        <w:rPr>
          <w:sz w:val="28"/>
          <w:szCs w:val="28"/>
        </w:rPr>
        <w:t>дств кр</w:t>
      </w:r>
      <w:proofErr w:type="gramEnd"/>
      <w:r w:rsidRPr="00382942">
        <w:rPr>
          <w:sz w:val="28"/>
          <w:szCs w:val="28"/>
        </w:rPr>
        <w:t>аевого бюджета, бюджета муниципального образования Кавказский район, бюджета Кавказского сельского поселения Кавказского района.</w:t>
      </w:r>
    </w:p>
    <w:p w:rsidR="00382942" w:rsidRPr="00382942" w:rsidRDefault="00382942" w:rsidP="00382942">
      <w:pPr>
        <w:jc w:val="both"/>
        <w:rPr>
          <w:color w:val="FF0000"/>
          <w:sz w:val="28"/>
          <w:szCs w:val="28"/>
        </w:rPr>
      </w:pPr>
      <w:r w:rsidRPr="00382942">
        <w:rPr>
          <w:color w:val="FF0000"/>
          <w:sz w:val="28"/>
          <w:szCs w:val="28"/>
        </w:rPr>
        <w:t xml:space="preserve"> </w:t>
      </w:r>
      <w:r w:rsidRPr="00382942">
        <w:rPr>
          <w:color w:val="FF0000"/>
          <w:sz w:val="28"/>
          <w:szCs w:val="28"/>
        </w:rPr>
        <w:tab/>
      </w:r>
      <w:r w:rsidRPr="00382942">
        <w:rPr>
          <w:sz w:val="28"/>
          <w:szCs w:val="28"/>
        </w:rPr>
        <w:t>Прогнозный общий объем финансирования Программы на период 2017-2030 годов составляет 47 250,9 тыс. руб., в том числе по годам: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2017 год – 3 939,7 тыс. рублей;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2018 год – 4 040,7 тыс. рублей; 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2019 год – 4 050,0 тыс. рублей; 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2020 год – 4 070,0 тыс. рублей;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2021 год – 5 000,0 тыс. рублей;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2022-2030 годы – 26 150,5 тыс. рублей.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382942" w:rsidRPr="00382942" w:rsidRDefault="00382942" w:rsidP="00382942">
      <w:pPr>
        <w:spacing w:line="276" w:lineRule="auto"/>
        <w:ind w:firstLine="709"/>
        <w:jc w:val="both"/>
      </w:pPr>
      <w:r w:rsidRPr="00382942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382942" w:rsidRPr="00382942" w:rsidRDefault="00382942" w:rsidP="00382942">
      <w:pPr>
        <w:ind w:firstLine="709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both"/>
        <w:rPr>
          <w:rFonts w:ascii="Bookman Old Style" w:hAnsi="Bookman Old Style" w:cs="Bookman Old Style"/>
          <w:color w:val="FF0000"/>
          <w:sz w:val="28"/>
          <w:szCs w:val="28"/>
        </w:rPr>
        <w:sectPr w:rsidR="00382942" w:rsidRPr="00382942" w:rsidSect="0081170C">
          <w:headerReference w:type="default" r:id="rId8"/>
          <w:footerReference w:type="default" r:id="rId9"/>
          <w:pgSz w:w="11905" w:h="16837"/>
          <w:pgMar w:top="851" w:right="851" w:bottom="851" w:left="1701" w:header="397" w:footer="397" w:gutter="0"/>
          <w:cols w:space="340"/>
          <w:titlePg/>
          <w:docGrid w:linePitch="326"/>
        </w:sectPr>
      </w:pPr>
    </w:p>
    <w:p w:rsidR="00382942" w:rsidRPr="00382942" w:rsidRDefault="00382942" w:rsidP="00382942">
      <w:pPr>
        <w:rPr>
          <w:rFonts w:cs="Times New Roman CYR"/>
          <w:color w:val="4BACC6"/>
        </w:rPr>
      </w:pPr>
    </w:p>
    <w:p w:rsidR="00382942" w:rsidRPr="00382942" w:rsidRDefault="00382942" w:rsidP="00382942">
      <w:pPr>
        <w:rPr>
          <w:rFonts w:cs="Times New Roman CYR"/>
          <w:color w:val="4BACC6"/>
        </w:rPr>
        <w:sectPr w:rsidR="00382942" w:rsidRPr="00382942">
          <w:headerReference w:type="default" r:id="rId10"/>
          <w:footerReference w:type="default" r:id="rId11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382942" w:rsidRPr="00382942" w:rsidRDefault="00382942" w:rsidP="00382942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tblLook w:val="0000" w:firstRow="0" w:lastRow="0" w:firstColumn="0" w:lastColumn="0" w:noHBand="0" w:noVBand="0"/>
      </w:tblPr>
      <w:tblGrid>
        <w:gridCol w:w="756"/>
        <w:gridCol w:w="2984"/>
        <w:gridCol w:w="709"/>
        <w:gridCol w:w="1377"/>
        <w:gridCol w:w="1161"/>
        <w:gridCol w:w="1129"/>
        <w:gridCol w:w="996"/>
        <w:gridCol w:w="1260"/>
        <w:gridCol w:w="1247"/>
        <w:gridCol w:w="1850"/>
        <w:gridCol w:w="1841"/>
      </w:tblGrid>
      <w:tr w:rsidR="00382942" w:rsidRPr="00382942" w:rsidTr="00DF4B8A">
        <w:trPr>
          <w:trHeight w:val="287"/>
          <w:tblHeader/>
        </w:trPr>
        <w:tc>
          <w:tcPr>
            <w:tcW w:w="15310" w:type="dxa"/>
            <w:gridSpan w:val="11"/>
            <w:tcBorders>
              <w:bottom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2018"/>
              </w:tabs>
              <w:jc w:val="center"/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>Объемы и источники финансирования мероприятий Программы</w:t>
            </w:r>
          </w:p>
          <w:p w:rsidR="00382942" w:rsidRPr="00382942" w:rsidRDefault="00382942" w:rsidP="00382942">
            <w:pPr>
              <w:tabs>
                <w:tab w:val="left" w:pos="2018"/>
              </w:tabs>
              <w:jc w:val="center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87"/>
          <w:tblHeader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Ста-</w:t>
            </w:r>
            <w:proofErr w:type="spellStart"/>
            <w:r w:rsidRPr="00382942">
              <w:rPr>
                <w:b/>
              </w:rPr>
              <w:t>тус</w:t>
            </w:r>
            <w:proofErr w:type="spellEnd"/>
            <w:proofErr w:type="gramEnd"/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Годы </w:t>
            </w:r>
            <w:proofErr w:type="spellStart"/>
            <w:proofErr w:type="gramStart"/>
            <w:r w:rsidRPr="00382942">
              <w:rPr>
                <w:b/>
              </w:rPr>
              <w:t>реализа-ции</w:t>
            </w:r>
            <w:proofErr w:type="spellEnd"/>
            <w:proofErr w:type="gramEnd"/>
          </w:p>
        </w:tc>
        <w:tc>
          <w:tcPr>
            <w:tcW w:w="5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Объем финансирования, </w:t>
            </w:r>
            <w:proofErr w:type="spellStart"/>
            <w:r w:rsidRPr="00382942">
              <w:rPr>
                <w:b/>
              </w:rPr>
              <w:t>тыс</w:t>
            </w:r>
            <w:proofErr w:type="gramStart"/>
            <w:r w:rsidRPr="00382942">
              <w:rPr>
                <w:b/>
              </w:rPr>
              <w:t>.р</w:t>
            </w:r>
            <w:proofErr w:type="gramEnd"/>
            <w:r w:rsidRPr="00382942">
              <w:rPr>
                <w:b/>
              </w:rPr>
              <w:t>ублей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spellStart"/>
            <w:proofErr w:type="gramStart"/>
            <w:r w:rsidRPr="00382942">
              <w:rPr>
                <w:b/>
              </w:rPr>
              <w:t>Непосредст</w:t>
            </w:r>
            <w:proofErr w:type="spellEnd"/>
            <w:r w:rsidRPr="00382942">
              <w:rPr>
                <w:b/>
              </w:rPr>
              <w:t>-венный</w:t>
            </w:r>
            <w:proofErr w:type="gramEnd"/>
            <w:r w:rsidRPr="00382942">
              <w:rPr>
                <w:b/>
              </w:rPr>
              <w:t xml:space="preserve"> 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2018"/>
              </w:tabs>
              <w:jc w:val="center"/>
              <w:rPr>
                <w:b/>
              </w:rPr>
            </w:pPr>
            <w:r w:rsidRPr="00382942">
              <w:rPr>
                <w:b/>
              </w:rPr>
              <w:t>Заказчик программы</w:t>
            </w:r>
          </w:p>
        </w:tc>
      </w:tr>
      <w:tr w:rsidR="00382942" w:rsidRPr="00382942" w:rsidTr="00DF4B8A">
        <w:trPr>
          <w:trHeight w:val="25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 разрезе источников финансирования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8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краевой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район-</w:t>
            </w:r>
            <w:proofErr w:type="spellStart"/>
            <w:r w:rsidRPr="00382942">
              <w:rPr>
                <w:b/>
              </w:rPr>
              <w:t>ный</w:t>
            </w:r>
            <w:proofErr w:type="spellEnd"/>
            <w:proofErr w:type="gramEnd"/>
            <w:r w:rsidRPr="00382942">
              <w:rPr>
                <w:b/>
              </w:rPr>
              <w:t xml:space="preserve"> </w:t>
            </w:r>
            <w:proofErr w:type="spellStart"/>
            <w:r w:rsidRPr="00382942">
              <w:rPr>
                <w:b/>
              </w:rPr>
              <w:t>бюд-жет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spellStart"/>
            <w:proofErr w:type="gramStart"/>
            <w:r w:rsidRPr="00382942">
              <w:rPr>
                <w:b/>
              </w:rPr>
              <w:t>внебюд-жетные</w:t>
            </w:r>
            <w:proofErr w:type="spellEnd"/>
            <w:proofErr w:type="gramEnd"/>
            <w:r w:rsidRPr="00382942">
              <w:rPr>
                <w:b/>
              </w:rPr>
              <w:t xml:space="preserve"> </w:t>
            </w:r>
            <w:proofErr w:type="spellStart"/>
            <w:r w:rsidRPr="00382942">
              <w:rPr>
                <w:b/>
              </w:rPr>
              <w:t>источ-ники</w:t>
            </w:r>
            <w:proofErr w:type="spellEnd"/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315"/>
          <w:tblHeader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11</w:t>
            </w:r>
          </w:p>
        </w:tc>
      </w:tr>
      <w:tr w:rsidR="00382942" w:rsidRPr="00382942" w:rsidTr="00DF4B8A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Программа комплексного </w:t>
            </w:r>
            <w:proofErr w:type="gramStart"/>
            <w:r w:rsidRPr="00382942">
              <w:rPr>
                <w:b/>
              </w:rPr>
              <w:t>развития транспортной инфраструктуры Кавказского сельского поселения Кавказского района Краснодарского края</w:t>
            </w:r>
            <w:proofErr w:type="gramEnd"/>
            <w:r w:rsidRPr="00382942">
              <w:rPr>
                <w:b/>
              </w:rPr>
              <w:t xml:space="preserve"> на 2017-2030 годы</w:t>
            </w:r>
          </w:p>
        </w:tc>
      </w:tr>
      <w:tr w:rsidR="00382942" w:rsidRPr="00382942" w:rsidTr="00DF4B8A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both"/>
            </w:pPr>
            <w:r w:rsidRPr="00382942">
              <w:t xml:space="preserve">Цель: создание условий для устойчивого функционирования транспортной системы Светлогорского сельского поселения, повышение уровня безопасности дорожного движения, </w:t>
            </w:r>
            <w:r w:rsidRPr="00382942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382942" w:rsidRPr="00382942" w:rsidTr="00DF4B8A">
        <w:trPr>
          <w:trHeight w:val="40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1.1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 xml:space="preserve">Задача:  обеспечение функционирования и развития </w:t>
            </w:r>
            <w:proofErr w:type="gramStart"/>
            <w:r w:rsidRPr="00382942">
              <w:t>сети</w:t>
            </w:r>
            <w:proofErr w:type="gramEnd"/>
            <w:r w:rsidRPr="00382942">
              <w:t xml:space="preserve"> автомобильных дорог общего пользования Кавказского сельского поселения</w:t>
            </w:r>
          </w:p>
        </w:tc>
      </w:tr>
      <w:tr w:rsidR="00382942" w:rsidRPr="00382942" w:rsidTr="00DF4B8A">
        <w:trPr>
          <w:trHeight w:val="277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1.1.1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u w:val="single"/>
              </w:rPr>
            </w:pPr>
            <w:r w:rsidRPr="00382942"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color w:val="FF0000"/>
                <w:u w:val="single"/>
              </w:rPr>
            </w:pPr>
            <w:r w:rsidRPr="00382942"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</w:t>
            </w:r>
            <w:r w:rsidRPr="00382942">
              <w:lastRenderedPageBreak/>
              <w:t>реконструкции или нового строительства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lastRenderedPageBreak/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26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0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1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right="-108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2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108"/>
              <w:jc w:val="center"/>
            </w:pPr>
            <w:r w:rsidRPr="00382942">
              <w:t>200,0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200,0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5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  <w:rPr>
                <w:b/>
              </w:rPr>
            </w:pPr>
            <w:r w:rsidRPr="00382942">
              <w:rPr>
                <w:b/>
              </w:rPr>
              <w:t>700,0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  <w:rPr>
                <w:b/>
              </w:rPr>
            </w:pPr>
            <w:r w:rsidRPr="00382942">
              <w:rPr>
                <w:b/>
              </w:rPr>
              <w:t>700,0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58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lastRenderedPageBreak/>
              <w:t>1.1.2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sz w:val="28"/>
                <w:u w:val="single"/>
              </w:rPr>
            </w:pPr>
            <w:r w:rsidRPr="00382942">
              <w:t>разработка проекта организации дорожного движения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sz w:val="28"/>
                <w:u w:val="single"/>
              </w:rPr>
            </w:pPr>
            <w:r w:rsidRPr="00382942">
              <w:t>разработка проекта организации дорожного движения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13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10,0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10,0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6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3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  <w:rPr>
                <w:b/>
              </w:rPr>
            </w:pPr>
            <w:r w:rsidRPr="00382942">
              <w:rPr>
                <w:b/>
              </w:rPr>
              <w:t>260,0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  <w:rPr>
                <w:b/>
              </w:rPr>
            </w:pPr>
            <w:r w:rsidRPr="00382942">
              <w:rPr>
                <w:b/>
              </w:rPr>
              <w:t>260,0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45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1.1.3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подготовка проектно-сметной документации и проведение гос. экспертизы,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  <w:r w:rsidRPr="00382942">
              <w:t>строительство тротуара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22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2000,0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62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382942">
              <w:rPr>
                <w:b/>
              </w:rPr>
              <w:t>16000,0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382942">
              <w:rPr>
                <w:b/>
              </w:rPr>
              <w:t>16000,0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1.1.4.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 xml:space="preserve">Капитальный ремонт,  ремонт,  содержание автомобильных дорог </w:t>
            </w:r>
            <w:r w:rsidRPr="00382942">
              <w:lastRenderedPageBreak/>
              <w:t>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rPr>
                <w:color w:val="FF0000"/>
              </w:rPr>
            </w:pPr>
            <w:proofErr w:type="gramStart"/>
            <w:r w:rsidRPr="00382942">
              <w:t>автомобиль-</w:t>
            </w:r>
            <w:proofErr w:type="spellStart"/>
            <w:r w:rsidRPr="00382942">
              <w:t>ные</w:t>
            </w:r>
            <w:proofErr w:type="spellEnd"/>
            <w:proofErr w:type="gramEnd"/>
            <w:r w:rsidRPr="00382942">
              <w:t xml:space="preserve"> дороги местного</w:t>
            </w:r>
            <w:r w:rsidRPr="00382942">
              <w:rPr>
                <w:color w:val="FF0000"/>
              </w:rPr>
              <w:t xml:space="preserve"> </w:t>
            </w:r>
            <w:r w:rsidRPr="00382942">
              <w:lastRenderedPageBreak/>
              <w:t>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rPr>
                <w:color w:val="FF0000"/>
              </w:rPr>
            </w:pPr>
            <w:proofErr w:type="spellStart"/>
            <w:proofErr w:type="gramStart"/>
            <w:r w:rsidRPr="00382942">
              <w:lastRenderedPageBreak/>
              <w:t>Администра-ция</w:t>
            </w:r>
            <w:proofErr w:type="spellEnd"/>
            <w:proofErr w:type="gramEnd"/>
            <w:r w:rsidRPr="00382942">
              <w:t xml:space="preserve"> Кавказского</w:t>
            </w:r>
            <w:r w:rsidRPr="00382942">
              <w:rPr>
                <w:color w:val="FF0000"/>
              </w:rPr>
              <w:t xml:space="preserve"> </w:t>
            </w:r>
            <w:r w:rsidRPr="00382942">
              <w:lastRenderedPageBreak/>
              <w:t>сельского поселения</w:t>
            </w: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2860,7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2860,7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2870,0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2870,0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15550,5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15550,5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8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382942">
              <w:rPr>
                <w:b/>
              </w:rPr>
              <w:t>29731,2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382942">
              <w:rPr>
                <w:b/>
              </w:rPr>
              <w:t>29731,2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</w:tr>
      <w:tr w:rsidR="00382942" w:rsidRPr="00382942" w:rsidTr="00DF4B8A">
        <w:trPr>
          <w:trHeight w:val="4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1.2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jc w:val="center"/>
            </w:pPr>
            <w:r w:rsidRPr="00382942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382942" w:rsidRPr="00382942" w:rsidTr="00DF4B8A">
        <w:trPr>
          <w:trHeight w:val="30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1.2.1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39,7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39,7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снижение дорожно-транспортных происшествий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25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70,0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70,0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7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6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300,00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9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382942">
              <w:rPr>
                <w:b/>
              </w:rPr>
              <w:t>520,0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382942">
              <w:rPr>
                <w:b/>
              </w:rPr>
              <w:t>520,0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7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1.3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jc w:val="center"/>
            </w:pPr>
            <w:r w:rsidRPr="00382942">
              <w:t>Задача: улучшение транспортного обслуживания населения</w:t>
            </w:r>
          </w:p>
        </w:tc>
      </w:tr>
      <w:tr w:rsidR="00382942" w:rsidRPr="00382942" w:rsidTr="00DF4B8A">
        <w:trPr>
          <w:trHeight w:val="310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1.3.1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rPr>
                <w:lang w:bidi="en-US"/>
              </w:rPr>
              <w:t>создание комфортных условий для граждан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</w:t>
            </w:r>
            <w:r w:rsidRPr="00382942">
              <w:lastRenderedPageBreak/>
              <w:t>поселения</w:t>
            </w:r>
          </w:p>
        </w:tc>
      </w:tr>
      <w:tr w:rsidR="00382942" w:rsidRPr="00382942" w:rsidTr="00DF4B8A">
        <w:trPr>
          <w:trHeight w:val="27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3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1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 xml:space="preserve">      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59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382942">
              <w:rPr>
                <w:b/>
              </w:rPr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  <w:r w:rsidRPr="00382942">
              <w:rPr>
                <w:b/>
              </w:rPr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</w:tbl>
    <w:p w:rsidR="00382942" w:rsidRPr="00382942" w:rsidRDefault="00382942" w:rsidP="00382942">
      <w:pPr>
        <w:widowControl w:val="0"/>
        <w:ind w:left="-108" w:right="-108"/>
        <w:jc w:val="right"/>
        <w:sectPr w:rsidR="00382942" w:rsidRPr="00382942">
          <w:headerReference w:type="default" r:id="rId12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382942">
        <w:rPr>
          <w:sz w:val="28"/>
          <w:szCs w:val="28"/>
        </w:rPr>
        <w:t>с</w:t>
      </w:r>
      <w:proofErr w:type="gramEnd"/>
      <w:r w:rsidRPr="00382942">
        <w:rPr>
          <w:sz w:val="28"/>
          <w:szCs w:val="28"/>
        </w:rPr>
        <w:t xml:space="preserve"> ожидаемыми);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зависимости от полученных в результате реализации мероприятий</w:t>
      </w:r>
    </w:p>
    <w:p w:rsidR="00382942" w:rsidRPr="00382942" w:rsidRDefault="00382942" w:rsidP="00382942">
      <w:pPr>
        <w:spacing w:line="276" w:lineRule="auto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высокий (E 95%);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удовлетворительный (E 75%);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неудовлетворительный</w:t>
      </w:r>
      <w:proofErr w:type="gramEnd"/>
      <w:r w:rsidRPr="00382942">
        <w:rPr>
          <w:sz w:val="28"/>
          <w:szCs w:val="28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Целью мониторинга Программы Кавказского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</w:t>
      </w:r>
      <w:r w:rsidRPr="00382942">
        <w:rPr>
          <w:sz w:val="28"/>
          <w:szCs w:val="28"/>
        </w:rPr>
        <w:lastRenderedPageBreak/>
        <w:t xml:space="preserve">и развитию объектов транспортной инфраструктуры, предусмотренных Программой.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382942" w:rsidRPr="00382942" w:rsidRDefault="00382942" w:rsidP="0038294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82942">
        <w:rPr>
          <w:rFonts w:eastAsia="Calibri"/>
          <w:sz w:val="28"/>
          <w:szCs w:val="28"/>
        </w:rPr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382942" w:rsidRPr="00382942" w:rsidRDefault="00382942" w:rsidP="00382942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382942">
        <w:rPr>
          <w:rFonts w:eastAsia="Calibri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Мониторинг Программы Кавказского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Кавказского сельского поселения по итогам ежегодного рассмотрения отчета о ходе реализации Программы или по представлению Главы администрации Кавказского сельского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Основные прогнозные показатели развития транспортной инфраструктуры Кавказского сельского поселения на период 2017-2030 годов приведены ниже.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spacing w:after="120"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382942">
        <w:rPr>
          <w:rFonts w:eastAsia="Calibri"/>
          <w:b/>
          <w:sz w:val="28"/>
          <w:szCs w:val="28"/>
        </w:rPr>
        <w:t>Территория Кавказского сельского поселения</w:t>
      </w: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709"/>
        <w:gridCol w:w="4338"/>
        <w:gridCol w:w="1548"/>
        <w:gridCol w:w="1275"/>
        <w:gridCol w:w="1486"/>
      </w:tblGrid>
      <w:tr w:rsidR="00382942" w:rsidRPr="00382942" w:rsidTr="00DF4B8A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82942">
              <w:rPr>
                <w:b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этапы реализации</w:t>
            </w:r>
          </w:p>
        </w:tc>
      </w:tr>
      <w:tr w:rsidR="00382942" w:rsidRPr="00382942" w:rsidTr="00DF4B8A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1 очередь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расчетный срок</w:t>
            </w:r>
          </w:p>
        </w:tc>
      </w:tr>
      <w:tr w:rsidR="00382942" w:rsidRPr="00382942" w:rsidTr="00DF4B8A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942" w:rsidRPr="00382942" w:rsidRDefault="00382942" w:rsidP="00382942">
            <w:pPr>
              <w:jc w:val="center"/>
            </w:pPr>
            <w:r w:rsidRPr="00382942">
              <w:t>Транспортная инфраструктура</w:t>
            </w:r>
          </w:p>
        </w:tc>
      </w:tr>
      <w:tr w:rsidR="00382942" w:rsidRPr="00382942" w:rsidTr="00DF4B8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rPr>
                <w:rFonts w:eastAsia="Calibri"/>
              </w:rPr>
            </w:pPr>
            <w:r w:rsidRPr="00382942"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rPr>
                <w:rFonts w:eastAsia="Calibri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3,6</w:t>
            </w:r>
          </w:p>
        </w:tc>
      </w:tr>
      <w:tr w:rsidR="00382942" w:rsidRPr="00382942" w:rsidTr="00DF4B8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rPr>
                <w:rFonts w:eastAsia="Calibri"/>
              </w:rPr>
            </w:pPr>
            <w:r w:rsidRPr="00382942">
              <w:rPr>
                <w:rFonts w:eastAsia="Calibri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0</w:t>
            </w:r>
          </w:p>
        </w:tc>
      </w:tr>
      <w:tr w:rsidR="00382942" w:rsidRPr="00382942" w:rsidTr="00DF4B8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rPr>
                <w:rFonts w:eastAsia="Calibri"/>
              </w:rPr>
            </w:pPr>
            <w:r w:rsidRPr="00382942">
              <w:rPr>
                <w:rFonts w:eastAsia="Calibri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</w:tr>
    </w:tbl>
    <w:p w:rsidR="00382942" w:rsidRPr="00382942" w:rsidRDefault="00382942" w:rsidP="00382942">
      <w:pPr>
        <w:spacing w:after="120"/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отремонтировано автомобильных дорог общего пользования муниципального значения, </w:t>
      </w:r>
      <w:proofErr w:type="gramStart"/>
      <w:r w:rsidRPr="00382942">
        <w:rPr>
          <w:sz w:val="28"/>
          <w:szCs w:val="28"/>
        </w:rPr>
        <w:t>км</w:t>
      </w:r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- 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</w:r>
      <w:proofErr w:type="gramStart"/>
      <w:r w:rsidRPr="00382942">
        <w:rPr>
          <w:sz w:val="28"/>
          <w:szCs w:val="28"/>
        </w:rPr>
        <w:t>, %;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единицы на 1 тыс. автотранспортных средств.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61"/>
        <w:gridCol w:w="2825"/>
        <w:gridCol w:w="1136"/>
        <w:gridCol w:w="822"/>
        <w:gridCol w:w="824"/>
        <w:gridCol w:w="824"/>
        <w:gridCol w:w="822"/>
        <w:gridCol w:w="824"/>
        <w:gridCol w:w="826"/>
      </w:tblGrid>
      <w:tr w:rsidR="00382942" w:rsidRPr="00382942" w:rsidTr="00DF4B8A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Едини-</w:t>
            </w:r>
            <w:proofErr w:type="spellStart"/>
            <w:r w:rsidRPr="00382942">
              <w:rPr>
                <w:b/>
              </w:rPr>
              <w:t>ца</w:t>
            </w:r>
            <w:proofErr w:type="spellEnd"/>
            <w:proofErr w:type="gramEnd"/>
            <w:r w:rsidRPr="00382942">
              <w:rPr>
                <w:b/>
              </w:rPr>
              <w:t xml:space="preserve"> </w:t>
            </w:r>
            <w:proofErr w:type="spellStart"/>
            <w:r w:rsidRPr="00382942">
              <w:rPr>
                <w:b/>
              </w:rPr>
              <w:t>измере-ния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2016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2021-2030</w:t>
            </w:r>
          </w:p>
        </w:tc>
      </w:tr>
      <w:tr w:rsidR="00382942" w:rsidRPr="00382942" w:rsidTr="00DF4B8A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r w:rsidRPr="00382942"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proofErr w:type="gramStart"/>
            <w:r w:rsidRPr="00382942">
              <w:t>км</w:t>
            </w:r>
            <w:proofErr w:type="gramEnd"/>
            <w:r w:rsidRPr="00382942">
              <w:t>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15,9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10,8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6,5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6,5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32,20</w:t>
            </w:r>
          </w:p>
        </w:tc>
      </w:tr>
      <w:tr w:rsidR="00382942" w:rsidRPr="00382942" w:rsidTr="00DF4B8A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r w:rsidRPr="00382942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%.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r w:rsidRPr="00382942"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%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</w:tr>
    </w:tbl>
    <w:p w:rsidR="00382942" w:rsidRPr="00382942" w:rsidRDefault="00382942" w:rsidP="00382942">
      <w:pPr>
        <w:spacing w:after="120" w:line="276" w:lineRule="auto"/>
        <w:ind w:firstLine="567"/>
        <w:jc w:val="both"/>
        <w:rPr>
          <w:rFonts w:ascii="Bookman Old Style" w:hAnsi="Bookman Old Style" w:cs="Bookman Old Style"/>
          <w:highlight w:val="yellow"/>
        </w:rPr>
      </w:pPr>
    </w:p>
    <w:p w:rsidR="00382942" w:rsidRPr="00382942" w:rsidRDefault="00382942" w:rsidP="00382942">
      <w:pPr>
        <w:spacing w:line="276" w:lineRule="auto"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Целевые показатели развития транспортной инфраструктуры</w:t>
      </w:r>
    </w:p>
    <w:p w:rsidR="00382942" w:rsidRPr="00382942" w:rsidRDefault="00382942" w:rsidP="00382942">
      <w:pPr>
        <w:spacing w:line="276" w:lineRule="auto"/>
        <w:jc w:val="center"/>
        <w:rPr>
          <w:sz w:val="28"/>
          <w:szCs w:val="28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841"/>
        <w:gridCol w:w="3838"/>
        <w:gridCol w:w="1920"/>
        <w:gridCol w:w="1701"/>
        <w:gridCol w:w="1276"/>
      </w:tblGrid>
      <w:tr w:rsidR="00382942" w:rsidRPr="00382942" w:rsidTr="00DF4B8A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Расчет-</w:t>
            </w:r>
            <w:proofErr w:type="spellStart"/>
            <w:r w:rsidRPr="00382942">
              <w:rPr>
                <w:b/>
              </w:rPr>
              <w:t>ный</w:t>
            </w:r>
            <w:proofErr w:type="spellEnd"/>
            <w:proofErr w:type="gramEnd"/>
            <w:r w:rsidRPr="00382942">
              <w:rPr>
                <w:b/>
              </w:rPr>
              <w:t xml:space="preserve"> срок</w:t>
            </w:r>
          </w:p>
        </w:tc>
      </w:tr>
      <w:tr w:rsidR="00382942" w:rsidRPr="00382942" w:rsidTr="00DF4B8A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82942">
              <w:rPr>
                <w:b/>
                <w:szCs w:val="20"/>
              </w:rPr>
              <w:t>Население</w:t>
            </w:r>
          </w:p>
        </w:tc>
      </w:tr>
      <w:tr w:rsidR="00382942" w:rsidRPr="00382942" w:rsidTr="00DF4B8A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численность населения поселения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11760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13500</w:t>
            </w:r>
          </w:p>
        </w:tc>
      </w:tr>
      <w:tr w:rsidR="00382942" w:rsidRPr="00382942" w:rsidTr="00DF4B8A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Транспортная инфраструктура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</w:tr>
      <w:tr w:rsidR="00382942" w:rsidRPr="00382942" w:rsidTr="00DF4B8A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proofErr w:type="gramStart"/>
            <w:r w:rsidRPr="00382942">
              <w:t>км</w:t>
            </w:r>
            <w:proofErr w:type="gramEnd"/>
            <w:r w:rsidRPr="00382942">
              <w:t xml:space="preserve">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17,0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lastRenderedPageBreak/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73,6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r w:rsidRPr="00382942">
              <w:t xml:space="preserve">       29,0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315</w:t>
            </w:r>
          </w:p>
        </w:tc>
      </w:tr>
      <w:tr w:rsidR="00382942" w:rsidRPr="00382942" w:rsidTr="00DF4B8A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4</w:t>
            </w:r>
          </w:p>
        </w:tc>
      </w:tr>
    </w:tbl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Кавказского сельского поселения Кавказского района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переход к </w:t>
      </w:r>
      <w:proofErr w:type="gramStart"/>
      <w:r w:rsidRPr="00382942">
        <w:rPr>
          <w:sz w:val="28"/>
          <w:szCs w:val="28"/>
        </w:rPr>
        <w:t>программно-целевому</w:t>
      </w:r>
      <w:proofErr w:type="gramEnd"/>
      <w:r w:rsidRPr="00382942">
        <w:rPr>
          <w:sz w:val="28"/>
          <w:szCs w:val="28"/>
        </w:rPr>
        <w:t xml:space="preserve">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Кавказского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правовые рычаги влияния на экономическое развитие (совершенствование нормативной правовой базы и механизмов </w:t>
      </w:r>
      <w:proofErr w:type="spellStart"/>
      <w:r w:rsidRPr="00382942">
        <w:rPr>
          <w:sz w:val="28"/>
          <w:szCs w:val="28"/>
        </w:rPr>
        <w:lastRenderedPageBreak/>
        <w:t>правоприменения</w:t>
      </w:r>
      <w:proofErr w:type="spellEnd"/>
      <w:r w:rsidRPr="00382942">
        <w:rPr>
          <w:sz w:val="28"/>
          <w:szCs w:val="28"/>
        </w:rPr>
        <w:t xml:space="preserve"> на федеральном, региональном и муниципальном уровне, </w:t>
      </w:r>
      <w:proofErr w:type="gramStart"/>
      <w:r w:rsidRPr="00382942">
        <w:rPr>
          <w:sz w:val="28"/>
          <w:szCs w:val="28"/>
        </w:rPr>
        <w:t>включая</w:t>
      </w:r>
      <w:proofErr w:type="gramEnd"/>
      <w:r w:rsidRPr="00382942">
        <w:rPr>
          <w:sz w:val="28"/>
          <w:szCs w:val="28"/>
        </w:rPr>
        <w:t xml:space="preserve">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Глава Кавказского сельского поселения</w:t>
      </w:r>
    </w:p>
    <w:p w:rsidR="00382942" w:rsidRDefault="00382942" w:rsidP="00382942">
      <w:r w:rsidRPr="00382942">
        <w:rPr>
          <w:sz w:val="28"/>
          <w:szCs w:val="28"/>
        </w:rPr>
        <w:t>Кавказского района                                                                    О.Г. Мяс</w:t>
      </w:r>
      <w:r>
        <w:rPr>
          <w:sz w:val="28"/>
          <w:szCs w:val="28"/>
        </w:rPr>
        <w:t>ищева</w:t>
      </w:r>
    </w:p>
    <w:sectPr w:rsidR="0038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2A" w:rsidRDefault="0065502A">
      <w:r>
        <w:separator/>
      </w:r>
    </w:p>
  </w:endnote>
  <w:endnote w:type="continuationSeparator" w:id="0">
    <w:p w:rsidR="0065502A" w:rsidRDefault="0065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65502A">
    <w:pPr>
      <w:tabs>
        <w:tab w:val="center" w:pos="4677"/>
        <w:tab w:val="right" w:pos="9352"/>
      </w:tabs>
      <w:jc w:val="center"/>
      <w:rPr>
        <w:rFonts w:ascii="Cambria" w:hAnsi="Cambria" w:cs="Cambria"/>
        <w:spacing w:val="-3"/>
        <w:sz w:val="21"/>
        <w:szCs w:val="21"/>
        <w:lang w:bidi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65502A">
    <w:pPr>
      <w:pStyle w:val="a8"/>
      <w:tabs>
        <w:tab w:val="clear" w:pos="9354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2A" w:rsidRDefault="0065502A">
      <w:r>
        <w:separator/>
      </w:r>
    </w:p>
  </w:footnote>
  <w:footnote w:type="continuationSeparator" w:id="0">
    <w:p w:rsidR="0065502A" w:rsidRDefault="00655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pStyle w:val="a8"/>
      <w:pBdr>
        <w:bottom w:val="single" w:sz="4" w:space="1" w:color="00B0F0"/>
      </w:pBdr>
      <w:tabs>
        <w:tab w:val="clear" w:pos="9354"/>
        <w:tab w:val="right" w:pos="9352"/>
      </w:tabs>
      <w:jc w:val="right"/>
      <w:rPr>
        <w:rFonts w:ascii="Cambria" w:hAnsi="Cambria" w:cs="Cambria"/>
        <w:b/>
        <w:szCs w:val="20"/>
      </w:rPr>
    </w:pPr>
    <w:r>
      <w:rPr>
        <w:rFonts w:ascii="Cambria" w:hAnsi="Cambria" w:cs="Cambria"/>
        <w:color w:val="7F7F7F"/>
        <w:spacing w:val="59"/>
        <w:szCs w:val="20"/>
      </w:rPr>
      <w:t>Страница</w:t>
    </w:r>
    <w:r>
      <w:rPr>
        <w:rFonts w:ascii="Cambria" w:hAnsi="Cambria" w:cs="Cambria"/>
        <w:szCs w:val="20"/>
      </w:rPr>
      <w:t xml:space="preserve"> | </w:t>
    </w:r>
    <w:r>
      <w:rPr>
        <w:rFonts w:ascii="Cambria" w:hAnsi="Cambria" w:cs="Cambria"/>
        <w:szCs w:val="20"/>
      </w:rPr>
      <w:fldChar w:fldCharType="begin"/>
    </w:r>
    <w:r>
      <w:rPr>
        <w:rFonts w:ascii="Cambria" w:hAnsi="Cambria" w:cs="Cambria"/>
        <w:szCs w:val="20"/>
      </w:rPr>
      <w:instrText xml:space="preserve"> PAGE \* Arabic </w:instrText>
    </w:r>
    <w:r>
      <w:rPr>
        <w:rFonts w:ascii="Cambria" w:hAnsi="Cambria" w:cs="Cambria"/>
        <w:szCs w:val="20"/>
      </w:rPr>
      <w:fldChar w:fldCharType="separate"/>
    </w:r>
    <w:r w:rsidR="002F355C">
      <w:rPr>
        <w:rFonts w:ascii="Cambria" w:hAnsi="Cambria" w:cs="Cambria"/>
        <w:noProof/>
        <w:szCs w:val="20"/>
      </w:rPr>
      <w:t>2</w:t>
    </w:r>
    <w:r>
      <w:rPr>
        <w:rFonts w:ascii="Cambria" w:hAnsi="Cambria" w:cs="Cambria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pStyle w:val="a8"/>
      <w:tabs>
        <w:tab w:val="clear" w:pos="9354"/>
        <w:tab w:val="right" w:pos="9355"/>
      </w:tabs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2F355C">
      <w:rPr>
        <w:noProof/>
      </w:rPr>
      <w:t>36</w:t>
    </w:r>
    <w:r>
      <w:rPr>
        <w:noProof/>
      </w:rPr>
      <w:fldChar w:fldCharType="end"/>
    </w:r>
  </w:p>
  <w:p w:rsidR="00260A3D" w:rsidRDefault="0065502A">
    <w:pPr>
      <w:pStyle w:val="a8"/>
      <w:tabs>
        <w:tab w:val="clear" w:pos="9354"/>
        <w:tab w:val="right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65502A">
    <w:pPr>
      <w:pStyle w:val="a8"/>
      <w:tabs>
        <w:tab w:val="clear" w:pos="9354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1">
    <w:nsid w:val="592DA3A7"/>
    <w:multiLevelType w:val="multilevel"/>
    <w:tmpl w:val="592DA3A7"/>
    <w:name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9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7090276A"/>
    <w:multiLevelType w:val="hybridMultilevel"/>
    <w:tmpl w:val="88F8F7FE"/>
    <w:lvl w:ilvl="0" w:tplc="E1C4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98"/>
    <w:rsid w:val="00070597"/>
    <w:rsid w:val="002F355C"/>
    <w:rsid w:val="00357EFB"/>
    <w:rsid w:val="00382942"/>
    <w:rsid w:val="00586243"/>
    <w:rsid w:val="0065502A"/>
    <w:rsid w:val="006D6CCD"/>
    <w:rsid w:val="00D329CF"/>
    <w:rsid w:val="00E73E98"/>
    <w:rsid w:val="00E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customStyle="1" w:styleId="FR1">
    <w:name w:val="FR1"/>
    <w:rsid w:val="00382942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382942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rsid w:val="00382942"/>
    <w:pPr>
      <w:tabs>
        <w:tab w:val="center" w:pos="4677"/>
        <w:tab w:val="right" w:pos="9354"/>
      </w:tabs>
    </w:pPr>
  </w:style>
  <w:style w:type="character" w:customStyle="1" w:styleId="a9">
    <w:name w:val="Верхний колонтитул Знак"/>
    <w:basedOn w:val="a0"/>
    <w:link w:val="a8"/>
    <w:rsid w:val="00382942"/>
    <w:rPr>
      <w:sz w:val="24"/>
      <w:szCs w:val="24"/>
    </w:rPr>
  </w:style>
  <w:style w:type="paragraph" w:styleId="aa">
    <w:name w:val="footer"/>
    <w:basedOn w:val="a"/>
    <w:link w:val="ab"/>
    <w:rsid w:val="00382942"/>
    <w:pPr>
      <w:tabs>
        <w:tab w:val="center" w:pos="4677"/>
        <w:tab w:val="right" w:pos="9354"/>
      </w:tabs>
    </w:pPr>
  </w:style>
  <w:style w:type="character" w:customStyle="1" w:styleId="ab">
    <w:name w:val="Нижний колонтитул Знак"/>
    <w:basedOn w:val="a0"/>
    <w:link w:val="aa"/>
    <w:rsid w:val="00382942"/>
    <w:rPr>
      <w:sz w:val="24"/>
      <w:szCs w:val="24"/>
    </w:rPr>
  </w:style>
  <w:style w:type="paragraph" w:customStyle="1" w:styleId="ConsNormal">
    <w:name w:val="ConsNormal"/>
    <w:rsid w:val="00382942"/>
    <w:pPr>
      <w:widowControl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3829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829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2942"/>
    <w:pPr>
      <w:widowControl w:val="0"/>
    </w:pPr>
    <w:rPr>
      <w:rFonts w:ascii="Courier New" w:hAnsi="Courier New" w:cs="Courier New"/>
    </w:rPr>
  </w:style>
  <w:style w:type="paragraph" w:styleId="ae">
    <w:name w:val="Normal (Web)"/>
    <w:aliases w:val="Обычный (веб) Знак"/>
    <w:basedOn w:val="a"/>
    <w:rsid w:val="00382942"/>
    <w:pPr>
      <w:spacing w:before="100" w:beforeAutospacing="1" w:after="100" w:afterAutospacing="1"/>
    </w:pPr>
  </w:style>
  <w:style w:type="paragraph" w:customStyle="1" w:styleId="ConsPlusCell">
    <w:name w:val="ConsPlusCell"/>
    <w:rsid w:val="00382942"/>
    <w:pPr>
      <w:widowControl w:val="0"/>
    </w:pPr>
    <w:rPr>
      <w:rFonts w:ascii="Arial" w:hAnsi="Arial" w:cs="Arial"/>
    </w:rPr>
  </w:style>
  <w:style w:type="paragraph" w:customStyle="1" w:styleId="4">
    <w:name w:val="Основной текст4"/>
    <w:basedOn w:val="a"/>
    <w:rsid w:val="00382942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382942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f">
    <w:name w:val="+таб"/>
    <w:basedOn w:val="a"/>
    <w:rsid w:val="00382942"/>
    <w:pPr>
      <w:jc w:val="center"/>
    </w:pPr>
    <w:rPr>
      <w:rFonts w:ascii="Bookman Old Style" w:hAnsi="Bookman Old Style" w:cs="Bookman Old Style"/>
      <w:sz w:val="20"/>
      <w:szCs w:val="20"/>
    </w:rPr>
  </w:style>
  <w:style w:type="paragraph" w:customStyle="1" w:styleId="af0">
    <w:name w:val="Заголовок таблицы"/>
    <w:basedOn w:val="a"/>
    <w:rsid w:val="00382942"/>
    <w:pPr>
      <w:suppressLineNumbers/>
      <w:suppressAutoHyphens/>
      <w:jc w:val="center"/>
    </w:pPr>
    <w:rPr>
      <w:b/>
      <w:i/>
      <w:lang w:eastAsia="ar-SA"/>
    </w:rPr>
  </w:style>
  <w:style w:type="character" w:customStyle="1" w:styleId="af1">
    <w:name w:val="Без интервала Знак"/>
    <w:rsid w:val="00382942"/>
    <w:rPr>
      <w:sz w:val="24"/>
      <w:szCs w:val="24"/>
      <w:lang w:bidi="ar-SA"/>
    </w:rPr>
  </w:style>
  <w:style w:type="character" w:customStyle="1" w:styleId="af2">
    <w:name w:val="Основной текст_"/>
    <w:rsid w:val="00382942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382942"/>
    <w:rPr>
      <w:rFonts w:ascii="Bookman Old Style" w:hAnsi="Bookman Old Style"/>
      <w:sz w:val="24"/>
      <w:szCs w:val="24"/>
    </w:rPr>
  </w:style>
  <w:style w:type="character" w:customStyle="1" w:styleId="af3">
    <w:name w:val="+таб Знак"/>
    <w:rsid w:val="00382942"/>
    <w:rPr>
      <w:rFonts w:ascii="Bookman Old Style" w:hAnsi="Bookman Old Style"/>
    </w:rPr>
  </w:style>
  <w:style w:type="character" w:customStyle="1" w:styleId="af4">
    <w:name w:val="Абзац списка Знак"/>
    <w:rsid w:val="00382942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382942"/>
  </w:style>
  <w:style w:type="character" w:styleId="af5">
    <w:name w:val="Hyperlink"/>
    <w:rsid w:val="00382942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customStyle="1" w:styleId="FR1">
    <w:name w:val="FR1"/>
    <w:rsid w:val="00382942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382942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rsid w:val="00382942"/>
    <w:pPr>
      <w:tabs>
        <w:tab w:val="center" w:pos="4677"/>
        <w:tab w:val="right" w:pos="9354"/>
      </w:tabs>
    </w:pPr>
  </w:style>
  <w:style w:type="character" w:customStyle="1" w:styleId="a9">
    <w:name w:val="Верхний колонтитул Знак"/>
    <w:basedOn w:val="a0"/>
    <w:link w:val="a8"/>
    <w:rsid w:val="00382942"/>
    <w:rPr>
      <w:sz w:val="24"/>
      <w:szCs w:val="24"/>
    </w:rPr>
  </w:style>
  <w:style w:type="paragraph" w:styleId="aa">
    <w:name w:val="footer"/>
    <w:basedOn w:val="a"/>
    <w:link w:val="ab"/>
    <w:rsid w:val="00382942"/>
    <w:pPr>
      <w:tabs>
        <w:tab w:val="center" w:pos="4677"/>
        <w:tab w:val="right" w:pos="9354"/>
      </w:tabs>
    </w:pPr>
  </w:style>
  <w:style w:type="character" w:customStyle="1" w:styleId="ab">
    <w:name w:val="Нижний колонтитул Знак"/>
    <w:basedOn w:val="a0"/>
    <w:link w:val="aa"/>
    <w:rsid w:val="00382942"/>
    <w:rPr>
      <w:sz w:val="24"/>
      <w:szCs w:val="24"/>
    </w:rPr>
  </w:style>
  <w:style w:type="paragraph" w:customStyle="1" w:styleId="ConsNormal">
    <w:name w:val="ConsNormal"/>
    <w:rsid w:val="00382942"/>
    <w:pPr>
      <w:widowControl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3829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829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2942"/>
    <w:pPr>
      <w:widowControl w:val="0"/>
    </w:pPr>
    <w:rPr>
      <w:rFonts w:ascii="Courier New" w:hAnsi="Courier New" w:cs="Courier New"/>
    </w:rPr>
  </w:style>
  <w:style w:type="paragraph" w:styleId="ae">
    <w:name w:val="Normal (Web)"/>
    <w:aliases w:val="Обычный (веб) Знак"/>
    <w:basedOn w:val="a"/>
    <w:rsid w:val="00382942"/>
    <w:pPr>
      <w:spacing w:before="100" w:beforeAutospacing="1" w:after="100" w:afterAutospacing="1"/>
    </w:pPr>
  </w:style>
  <w:style w:type="paragraph" w:customStyle="1" w:styleId="ConsPlusCell">
    <w:name w:val="ConsPlusCell"/>
    <w:rsid w:val="00382942"/>
    <w:pPr>
      <w:widowControl w:val="0"/>
    </w:pPr>
    <w:rPr>
      <w:rFonts w:ascii="Arial" w:hAnsi="Arial" w:cs="Arial"/>
    </w:rPr>
  </w:style>
  <w:style w:type="paragraph" w:customStyle="1" w:styleId="4">
    <w:name w:val="Основной текст4"/>
    <w:basedOn w:val="a"/>
    <w:rsid w:val="00382942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382942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f">
    <w:name w:val="+таб"/>
    <w:basedOn w:val="a"/>
    <w:rsid w:val="00382942"/>
    <w:pPr>
      <w:jc w:val="center"/>
    </w:pPr>
    <w:rPr>
      <w:rFonts w:ascii="Bookman Old Style" w:hAnsi="Bookman Old Style" w:cs="Bookman Old Style"/>
      <w:sz w:val="20"/>
      <w:szCs w:val="20"/>
    </w:rPr>
  </w:style>
  <w:style w:type="paragraph" w:customStyle="1" w:styleId="af0">
    <w:name w:val="Заголовок таблицы"/>
    <w:basedOn w:val="a"/>
    <w:rsid w:val="00382942"/>
    <w:pPr>
      <w:suppressLineNumbers/>
      <w:suppressAutoHyphens/>
      <w:jc w:val="center"/>
    </w:pPr>
    <w:rPr>
      <w:b/>
      <w:i/>
      <w:lang w:eastAsia="ar-SA"/>
    </w:rPr>
  </w:style>
  <w:style w:type="character" w:customStyle="1" w:styleId="af1">
    <w:name w:val="Без интервала Знак"/>
    <w:rsid w:val="00382942"/>
    <w:rPr>
      <w:sz w:val="24"/>
      <w:szCs w:val="24"/>
      <w:lang w:bidi="ar-SA"/>
    </w:rPr>
  </w:style>
  <w:style w:type="character" w:customStyle="1" w:styleId="af2">
    <w:name w:val="Основной текст_"/>
    <w:rsid w:val="00382942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382942"/>
    <w:rPr>
      <w:rFonts w:ascii="Bookman Old Style" w:hAnsi="Bookman Old Style"/>
      <w:sz w:val="24"/>
      <w:szCs w:val="24"/>
    </w:rPr>
  </w:style>
  <w:style w:type="character" w:customStyle="1" w:styleId="af3">
    <w:name w:val="+таб Знак"/>
    <w:rsid w:val="00382942"/>
    <w:rPr>
      <w:rFonts w:ascii="Bookman Old Style" w:hAnsi="Bookman Old Style"/>
    </w:rPr>
  </w:style>
  <w:style w:type="character" w:customStyle="1" w:styleId="af4">
    <w:name w:val="Абзац списка Знак"/>
    <w:rsid w:val="00382942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382942"/>
  </w:style>
  <w:style w:type="character" w:styleId="af5">
    <w:name w:val="Hyperlink"/>
    <w:rsid w:val="0038294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12448</Words>
  <Characters>70960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user101</cp:lastModifiedBy>
  <cp:revision>4</cp:revision>
  <cp:lastPrinted>2006-12-31T21:04:00Z</cp:lastPrinted>
  <dcterms:created xsi:type="dcterms:W3CDTF">2017-08-24T12:22:00Z</dcterms:created>
  <dcterms:modified xsi:type="dcterms:W3CDTF">2006-12-31T21:04:00Z</dcterms:modified>
</cp:coreProperties>
</file>