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АДМИНИСТРАЦИЯ КАВКАЗСКОГО СЕЛЬСКОГО ПОСЕЛЕНИЯ</w:t>
      </w:r>
    </w:p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КАВКАЗСКОГО РАЙОНА</w:t>
      </w:r>
    </w:p>
    <w:p>
      <w:pPr>
        <w:pStyle w:val="Normal"/>
        <w:jc w:val="center"/>
        <w:rPr/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  <w:t>ПОСТАНОВЛЕНИЕ</w:t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both"/>
        <w:rPr>
          <w:rFonts w:ascii="Times New Roman" w:hAnsi="Times New Roman" w:eastAsia="Lucida Sans Unicode" w:cs=""/>
          <w:b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от    2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5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.03.201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9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 xml:space="preserve">                                                                                            № </w:t>
      </w: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  <w:t>74</w:t>
      </w:r>
    </w:p>
    <w:p>
      <w:pPr>
        <w:pStyle w:val="Normal"/>
        <w:jc w:val="center"/>
        <w:rPr>
          <w:rFonts w:ascii="Times New Roman" w:hAnsi="Times New Roman" w:eastAsia="Lucida Sans Unicode" w:cs=""/>
          <w:b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Lucida Sans Unicode" w:cs=""/>
          <w:b/>
          <w:b/>
          <w:bCs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/>
          <w:bCs/>
          <w:color w:val="00000A"/>
          <w:sz w:val="28"/>
          <w:szCs w:val="28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Lucida Sans Unicode" w:cs=""/>
          <w:b w:val="false"/>
          <w:b w:val="false"/>
          <w:bCs w:val="false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" w:ascii="Times New Roman" w:hAnsi="Times New Roman"/>
          <w:b w:val="false"/>
          <w:bCs w:val="false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bookmarkStart w:id="0" w:name="__DdeLink__650_1659871601"/>
      <w:bookmarkStart w:id="1" w:name="__DdeLink__864_719862955"/>
      <w:bookmarkStart w:id="2" w:name="__DdeLink__884_1145519272"/>
      <w:bookmarkStart w:id="3" w:name="__DdeLink__231_289738000"/>
      <w:r>
        <w:rPr>
          <w:rFonts w:cs="Times New Roman" w:ascii="Times New Roman" w:hAnsi="Times New Roman"/>
          <w:b/>
          <w:bCs/>
          <w:sz w:val="28"/>
          <w:szCs w:val="28"/>
        </w:rPr>
        <w:t>Об опубликовании проекта об исполнении бюджета  Кавказского сельского поселения Кавказского района за 2018 год</w:t>
      </w:r>
      <w:bookmarkEnd w:id="0"/>
      <w:bookmarkEnd w:id="1"/>
      <w:bookmarkEnd w:id="2"/>
      <w:bookmarkEnd w:id="3"/>
      <w:r>
        <w:rPr>
          <w:rFonts w:cs="Times New Roman" w:ascii="Times New Roman" w:hAnsi="Times New Roman"/>
          <w:b/>
          <w:bCs/>
          <w:sz w:val="28"/>
          <w:szCs w:val="28"/>
        </w:rPr>
        <w:t>,  назначении даты проведения публичных слушаний и о создании оргкомитета по проведению публичных слушаний</w:t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целях учета мнения жителей Кавказского сельского поселения по вопросу исполнения бюджета Кавказского сельского поселения Кавказского района за 2018 год, в соответствии со статьей 28 Федерального закона от            6 октября 2003 года №131-ФЗ «Об общих принципах организации местного самоуправления в Российской Федерации, с решением очередной шестой сессии Совета Кавказского сельского поселения Кавказского района от              26 мая 2006 года № 8 «О принятии Положения о публичных слушаниях в муниципальном образовании Кавказское сельское поселение»,                                     п о с т а н о в л я ю:</w:t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ind w:left="0" w:right="0" w:firstLine="1"/>
        <w:jc w:val="both"/>
        <w:rPr/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1. Опубликовать в газете Кавказского сельского поселения Кавказского района «Вести Кавказской» проект об исполнении бюджета Кавказского  сельского поселения Кавказского района за 2018 год внесенный исполняющим обязанности главы Кавказского сельского поселения Кавказского района.</w:t>
      </w:r>
    </w:p>
    <w:p>
      <w:pPr>
        <w:pStyle w:val="Normal"/>
        <w:spacing w:lineRule="atLeast" w:line="100" w:before="0" w:after="0"/>
        <w:ind w:left="1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Назначить проведение публичных слушаний по вопросу: «О рассмотрении проекта об исполнении бюджета  Кавказского сельского поселения Кавказского района за 2018 год» на 16.00 часов по московскому времени   11 апреля 2019 года и провести    публичные    слушания    в    здании    муниципального   бюджетного учреждения культуры дом культуры «Социально-культурный центр Кавказского сельского поселения» по адресу: станица Кавказская, улица Ленина, 158.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Создать оргкомитет по проведению публичных слушаний по вопросу «О рассмотрении проекта об исполнении бюджета  Кавказского сельского поселения Кавказского района за 2018 год» (прилагается).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4. С полной информацией о подготовке и проведении публичных слушаний можно ознакомиться в кабинете № 5 администрации Кавказского сельского поселения Кавказского района в рабочие дни с 13:00 до 16:00 часов  (телефон для справок 8(86193)22-8-54).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 Контроль за выполнением настоящего постановления оставляю за собой.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 Постановление вступает в силу со дня официального опубликования.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>Исполняющий обязанности главы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>Кавказского сельского поселения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Lucida Sans Unicode" w:cs="" w:ascii="Times New Roman" w:hAnsi="Times New Roman"/>
          <w:color w:val="00000A"/>
          <w:sz w:val="28"/>
          <w:szCs w:val="28"/>
          <w:lang w:val="ru-RU" w:eastAsia="ru-RU" w:bidi="ar-SA"/>
        </w:rPr>
        <w:t>Кавказского района                                                                              Е.А.Короленко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708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« </w:t>
      </w:r>
      <w:r>
        <w:rPr>
          <w:rFonts w:cs="Times New Roman" w:ascii="Times New Roman" w:hAnsi="Times New Roman"/>
          <w:sz w:val="28"/>
          <w:szCs w:val="28"/>
          <w:u w:val="single"/>
        </w:rPr>
        <w:t>25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»  </w:t>
      </w:r>
      <w:r>
        <w:rPr>
          <w:rFonts w:cs="Times New Roman" w:ascii="Times New Roman" w:hAnsi="Times New Roman"/>
          <w:sz w:val="28"/>
          <w:szCs w:val="28"/>
          <w:u w:val="single"/>
        </w:rPr>
        <w:t>03   2019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74  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</w:t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оргкомитета по проведению публичных слушаний по вопросу: </w:t>
      </w:r>
    </w:p>
    <w:p>
      <w:pPr>
        <w:pStyle w:val="Normal"/>
        <w:spacing w:lineRule="atLeast" w:line="100" w:before="0" w:after="0"/>
        <w:ind w:left="1" w:right="0" w:firstLine="85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«О рассмотрении проекта об исполнении бюджета Кавказского сельского поселения Кавказского района за 2018 год»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tbl>
      <w:tblPr>
        <w:tblW w:w="9683" w:type="dxa"/>
        <w:jc w:val="left"/>
        <w:tblInd w:w="-51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618"/>
      </w:tblGrid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Бережинская</w:t>
            </w:r>
          </w:p>
          <w:p>
            <w:pPr>
              <w:pStyle w:val="Normal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Ирина  Васильевна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председатель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Короленко Евгений Александрович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заместитель главы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Лихолет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Павловна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Мережко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общего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Каморная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Юлия Сергеевна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Рябинина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Галкина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2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</w:tbl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Исполняющий обязанности главы</w:t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 Е.А.Короленко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2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Lucida Sans Unicode" w:cs=""/>
      <w:color w:val="00000A"/>
      <w:sz w:val="22"/>
      <w:szCs w:val="22"/>
      <w:lang w:val="ru-RU" w:eastAsia="ru-RU" w:bidi="ar-SA"/>
    </w:rPr>
  </w:style>
  <w:style w:type="paragraph" w:styleId="3">
    <w:name w:val="Heading 3"/>
    <w:basedOn w:val="Normal"/>
    <w:qFormat/>
    <w:pPr>
      <w:spacing w:lineRule="atLeast" w:line="100" w:before="28" w:after="28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>
    <w:name w:val="Default Paragraph Font"/>
    <w:qFormat/>
    <w:rPr/>
  </w:style>
  <w:style w:type="character" w:styleId="Style13">
    <w:name w:val="Выделение жирным"/>
    <w:basedOn w:val="DefaultParagraphFont"/>
    <w:qFormat/>
    <w:rPr>
      <w:b/>
      <w:bCs/>
    </w:rPr>
  </w:style>
  <w:style w:type="character" w:styleId="31">
    <w:name w:val="Заголовок 3 Знак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20"/>
    </w:pPr>
    <w:rPr/>
  </w:style>
  <w:style w:type="paragraph" w:styleId="Style16">
    <w:name w:val="List"/>
    <w:basedOn w:val="Style15"/>
    <w:pPr/>
    <w:rPr>
      <w:rFonts w:ascii="Arial" w:hAnsi="Arial"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qFormat/>
    <w:pPr/>
    <w:rPr/>
  </w:style>
  <w:style w:type="paragraph" w:styleId="Style19">
    <w:name w:val="style1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Application>LibreOffice/5.2.2.2$Windows_x86 LibreOffice_project/8f96e87c890bf8fa77463cd4b640a2312823f3ad</Application>
  <Pages>4</Pages>
  <Words>425</Words>
  <Characters>2991</Characters>
  <CharactersWithSpaces>3716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2012-11-13T05:54:00Z</dcterms:created>
  <dc:creator>1</dc:creator>
  <dc:description/>
  <dc:language>ru-RU</dc:language>
  <cp:lastModifiedBy/>
  <cp:lastPrinted>2019-01-25T11:19:21Z</cp:lastPrinted>
  <dcterms:modified xsi:type="dcterms:W3CDTF">2019-01-25T15:41:05Z</dcterms:modified>
  <cp:revision>24</cp:revision>
  <dc:subject/>
  <dc:title/>
</cp:coreProperties>
</file>