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kinsoku w:val="true"/>
        <w:overflowPunct w:val="true"/>
        <w:autoSpaceDE w:val="false"/>
        <w:bidi w:val="0"/>
        <w:ind w:left="0" w:right="0" w:hanging="0"/>
        <w:jc w:val="center"/>
        <w:rPr>
          <w:sz w:val="28"/>
          <w:b/>
          <w:sz w:val="28"/>
          <w:b/>
          <w:szCs w:val="28"/>
          <w:bCs/>
          <w:rFonts w:ascii="Times New Roman" w:hAnsi="Times New Roman" w:eastAsia="Times New Roman" w:cs="Times New Roman"/>
          <w:color w:val="auto"/>
          <w:lang w:val="ru-RU" w:eastAsia="zxx" w:bidi="ar-SA"/>
        </w:rPr>
      </w:pPr>
      <w:r>
        <w:rPr>
          <w:rFonts w:eastAsia="Times New Roman" w:cs="Times New Roman" w:ascii="Times New Roman" w:hAnsi="Times New Roman"/>
          <w:b/>
          <w:bCs/>
          <w:color w:val="auto"/>
          <w:sz w:val="28"/>
          <w:szCs w:val="28"/>
          <w:lang w:val="ru-RU" w:eastAsia="zxx" w:bidi="ar-SA"/>
        </w:rPr>
        <w:t xml:space="preserve">АДМИНИСТРАЦИЯ  КАВКАЗСКОГО СЕЛЬСКОГО ПОСЕЛЕНИЯ  </w:t>
      </w:r>
      <w:r/>
    </w:p>
    <w:p>
      <w:pPr>
        <w:pStyle w:val="Normal"/>
        <w:widowControl w:val="false"/>
        <w:suppressAutoHyphens w:val="true"/>
        <w:kinsoku w:val="true"/>
        <w:overflowPunct w:val="true"/>
        <w:autoSpaceDE w:val="false"/>
        <w:bidi w:val="0"/>
        <w:ind w:left="0" w:right="0" w:hanging="0"/>
        <w:jc w:val="center"/>
        <w:rPr>
          <w:sz w:val="28"/>
          <w:b/>
          <w:sz w:val="28"/>
          <w:b/>
          <w:szCs w:val="28"/>
          <w:bCs/>
          <w:rFonts w:ascii="Times New Roman" w:hAnsi="Times New Roman" w:eastAsia="Times New Roman" w:cs="Times New Roman"/>
          <w:color w:val="auto"/>
          <w:lang w:val="ru-RU" w:eastAsia="zxx" w:bidi="ar-SA"/>
        </w:rPr>
      </w:pPr>
      <w:r>
        <w:rPr>
          <w:rFonts w:eastAsia="Times New Roman" w:cs="Times New Roman" w:ascii="Times New Roman" w:hAnsi="Times New Roman"/>
          <w:b/>
          <w:bCs/>
          <w:color w:val="auto"/>
          <w:sz w:val="28"/>
          <w:szCs w:val="28"/>
          <w:lang w:val="ru-RU" w:eastAsia="zxx" w:bidi="ar-SA"/>
        </w:rPr>
        <w:t>КАВКАЗСКОГО  РАЙОНА</w:t>
      </w:r>
      <w:r/>
    </w:p>
    <w:p>
      <w:pPr>
        <w:pStyle w:val="ConsPlusNormal"/>
        <w:widowControl/>
        <w:ind w:left="0" w:right="0" w:hanging="0"/>
        <w:jc w:val="center"/>
        <w:rPr>
          <w:sz w:val="28"/>
          <w:i w:val="false"/>
          <w:b/>
          <w:sz w:val="28"/>
          <w:i w:val="false"/>
          <w:b/>
          <w:szCs w:val="28"/>
          <w:iCs w:val="false"/>
          <w:bCs/>
          <w:rFonts w:ascii="Times New Roman" w:hAnsi="Times New Roman" w:eastAsia="Times New Roman" w:cs="Times New Roman"/>
          <w:color w:val="auto"/>
          <w:lang w:val="ru-RU" w:eastAsia="zxx" w:bidi="zxx"/>
        </w:rPr>
      </w:pPr>
      <w:r>
        <w:rPr>
          <w:rFonts w:eastAsia="Times New Roman" w:cs="Times New Roman" w:ascii="Times New Roman" w:hAnsi="Times New Roman"/>
          <w:b/>
          <w:bCs/>
          <w:sz w:val="28"/>
          <w:szCs w:val="28"/>
        </w:rPr>
      </w:r>
      <w:r/>
    </w:p>
    <w:p>
      <w:pPr>
        <w:pStyle w:val="ConsPlusNormal"/>
        <w:widowControl/>
        <w:ind w:left="0" w:right="0" w:hanging="0"/>
        <w:jc w:val="center"/>
        <w:rPr>
          <w:sz w:val="28"/>
          <w:i w:val="false"/>
          <w:b/>
          <w:sz w:val="28"/>
          <w:i w:val="false"/>
          <w:b/>
          <w:szCs w:val="28"/>
          <w:iCs w:val="false"/>
          <w:bCs/>
          <w:rFonts w:ascii="Times New Roman" w:hAnsi="Times New Roman" w:eastAsia="Times New Roman" w:cs="Times New Roman"/>
          <w:color w:val="auto"/>
          <w:lang w:val="ru-RU" w:eastAsia="zxx" w:bidi="zxx"/>
        </w:rPr>
      </w:pPr>
      <w:r>
        <w:rPr>
          <w:rFonts w:eastAsia="Times New Roman" w:cs="Times New Roman" w:ascii="Times New Roman" w:hAnsi="Times New Roman"/>
          <w:b/>
          <w:bCs/>
          <w:sz w:val="28"/>
          <w:szCs w:val="28"/>
        </w:rPr>
        <w:t>П О С Т А Н О В Л Е Н И Е</w:t>
      </w:r>
      <w:r/>
    </w:p>
    <w:p>
      <w:pPr>
        <w:pStyle w:val="ConsPlusNormal"/>
        <w:widowControl/>
        <w:ind w:left="0" w:right="0" w:hanging="0"/>
        <w:jc w:val="left"/>
        <w:rPr>
          <w:sz w:val="28"/>
          <w:i w:val="false"/>
          <w:b w:val="false"/>
          <w:sz w:val="28"/>
          <w:i w:val="false"/>
          <w:b w:val="false"/>
          <w:szCs w:val="28"/>
          <w:iCs w:val="false"/>
          <w:bCs w:val="false"/>
          <w:rFonts w:ascii="Times New Roman" w:hAnsi="Times New Roman" w:eastAsia="Times New Roman" w:cs="Times New Roman"/>
          <w:color w:val="auto"/>
          <w:lang w:val="ru-RU" w:eastAsia="zxx" w:bidi="zxx"/>
        </w:rPr>
      </w:pPr>
      <w:r>
        <w:rPr>
          <w:rFonts w:eastAsia="Times New Roman" w:cs="Times New Roman" w:ascii="Times New Roman" w:hAnsi="Times New Roman"/>
          <w:sz w:val="28"/>
          <w:szCs w:val="28"/>
        </w:rPr>
      </w:r>
      <w:r/>
    </w:p>
    <w:p>
      <w:pPr>
        <w:pStyle w:val="ConsPlusNormal"/>
        <w:widowControl/>
        <w:ind w:left="0" w:right="0" w:hanging="0"/>
        <w:jc w:val="left"/>
      </w:pPr>
      <w:r>
        <w:rPr>
          <w:rFonts w:eastAsia="Times New Roman" w:cs="Times New Roman" w:ascii="Times New Roman" w:hAnsi="Times New Roman"/>
          <w:sz w:val="28"/>
          <w:szCs w:val="28"/>
        </w:rPr>
        <w:t xml:space="preserve">от 09.02.2016                                                                                  </w:t>
      </w:r>
      <w:r>
        <w:rPr>
          <w:rFonts w:eastAsia="Times New Roman" w:cs="Times New Roman" w:ascii="Times New Roman" w:hAnsi="Times New Roman"/>
          <w:sz w:val="28"/>
          <w:szCs w:val="28"/>
        </w:rPr>
        <w:t xml:space="preserve">                      № 8</w:t>
      </w:r>
      <w:r>
        <w:rPr>
          <w:rFonts w:eastAsia="Times New Roman" w:cs="Times New Roman" w:ascii="Times New Roman" w:hAnsi="Times New Roman"/>
          <w:sz w:val="28"/>
          <w:szCs w:val="28"/>
        </w:rPr>
        <w:t>6</w:t>
      </w:r>
      <w:r/>
    </w:p>
    <w:p>
      <w:pPr>
        <w:pStyle w:val="ConsPlusNormal"/>
        <w:widowControl/>
        <w:spacing w:lineRule="auto" w:line="240" w:before="0" w:after="0"/>
        <w:ind w:left="0" w:right="0" w:hanging="0"/>
        <w:jc w:val="left"/>
        <w:rPr>
          <w:sz w:val="28"/>
          <w:i w:val="false"/>
          <w:b/>
          <w:sz w:val="28"/>
          <w:i w:val="false"/>
          <w:b/>
          <w:szCs w:val="28"/>
          <w:iCs w:val="false"/>
          <w:bCs w:val="false"/>
          <w:rFonts w:ascii="Times New Roman" w:hAnsi="Times New Roman" w:eastAsia="Times New Roman" w:cs="Times New Roman"/>
          <w:color w:val="00000A"/>
          <w:lang w:val="ru-RU" w:eastAsia="ar-SA" w:bidi="ar-SA"/>
        </w:rPr>
      </w:pPr>
      <w:r>
        <w:rPr>
          <w:rFonts w:eastAsia="Times New Roman" w:cs="Times New Roman" w:ascii="Times New Roman" w:hAnsi="Times New Roman"/>
          <w:b/>
          <w:color w:val="00000A"/>
          <w:sz w:val="28"/>
          <w:szCs w:val="28"/>
          <w:lang w:val="ru-RU" w:eastAsia="ar-SA" w:bidi="ar-SA"/>
        </w:rPr>
      </w:r>
      <w:r/>
    </w:p>
    <w:p>
      <w:pPr>
        <w:pStyle w:val="Normal"/>
        <w:spacing w:lineRule="auto" w:line="240" w:before="0" w:after="0"/>
        <w:jc w:val="center"/>
        <w:rPr>
          <w:sz w:val="28"/>
          <w:b/>
          <w:sz w:val="28"/>
          <w:b/>
          <w:szCs w:val="28"/>
          <w:rFonts w:ascii="Times New Roman" w:hAnsi="Times New Roman" w:eastAsia="Times New Roman" w:cs="Times New Roman"/>
          <w:color w:val="00000A"/>
          <w:lang w:val="ru-RU" w:eastAsia="ar-SA" w:bidi="ar-SA"/>
        </w:rPr>
      </w:pPr>
      <w:r>
        <w:rPr>
          <w:rFonts w:eastAsia="Times New Roman" w:cs="Times New Roman" w:ascii="Times New Roman" w:hAnsi="Times New Roman"/>
          <w:b/>
          <w:color w:val="00000A"/>
          <w:sz w:val="28"/>
          <w:szCs w:val="28"/>
          <w:lang w:val="ru-RU" w:eastAsia="ar-SA" w:bidi="ar-SA"/>
        </w:rPr>
      </w:r>
      <w:r/>
    </w:p>
    <w:p>
      <w:pPr>
        <w:pStyle w:val="Normal"/>
        <w:spacing w:lineRule="auto" w:line="240" w:before="0" w:after="0"/>
        <w:jc w:val="center"/>
        <w:rPr>
          <w:sz w:val="28"/>
          <w:b/>
          <w:sz w:val="28"/>
          <w:b/>
          <w:szCs w:val="28"/>
          <w:rFonts w:ascii="Times New Roman" w:hAnsi="Times New Roman" w:eastAsia="Times New Roman" w:cs="Times New Roman"/>
          <w:color w:val="00000A"/>
          <w:lang w:val="ru-RU" w:eastAsia="ar-SA" w:bidi="ar-SA"/>
        </w:rPr>
      </w:pPr>
      <w:r>
        <w:rPr>
          <w:rFonts w:eastAsia="Times New Roman" w:cs="Times New Roman" w:ascii="Times New Roman" w:hAnsi="Times New Roman"/>
          <w:b/>
          <w:sz w:val="28"/>
          <w:szCs w:val="28"/>
          <w:lang w:eastAsia="ar-SA"/>
        </w:rPr>
      </w:r>
      <w:r/>
    </w:p>
    <w:p>
      <w:pPr>
        <w:pStyle w:val="Normal"/>
        <w:spacing w:lineRule="auto" w:line="240" w:before="0" w:after="0"/>
        <w:jc w:val="center"/>
        <w:rPr>
          <w:sz w:val="28"/>
          <w:sz w:val="28"/>
          <w:szCs w:val="28"/>
          <w:rFonts w:ascii="Times New Roman" w:hAnsi="Times New Roman" w:eastAsia="Times New Roman" w:cs="Times New Roman"/>
          <w:color w:val="00000A"/>
          <w:lang w:val="ru-RU" w:eastAsia="ar-SA" w:bidi="ar-SA"/>
        </w:rPr>
      </w:pPr>
      <w:r>
        <w:rPr>
          <w:rFonts w:eastAsia="Times New Roman" w:cs="Times New Roman" w:ascii="Times New Roman" w:hAnsi="Times New Roman"/>
          <w:color w:val="00000A"/>
          <w:sz w:val="28"/>
          <w:szCs w:val="28"/>
          <w:lang w:val="ru-RU" w:eastAsia="ar-SA" w:bidi="ar-SA"/>
        </w:rPr>
      </w:r>
      <w:r/>
    </w:p>
    <w:p>
      <w:pPr>
        <w:pStyle w:val="Style39"/>
        <w:tabs>
          <w:tab w:val="left" w:pos="8505" w:leader="none"/>
        </w:tabs>
        <w:jc w:val="center"/>
        <w:rPr>
          <w:sz w:val="24"/>
          <w:sz w:val="24"/>
          <w:szCs w:val="24"/>
          <w:rFonts w:ascii="Arial" w:hAnsi="Arial" w:eastAsia="Calibri" w:cs="Arial"/>
          <w:color w:val="00000A"/>
          <w:lang w:val="ru-RU" w:eastAsia="en-US" w:bidi="ar-SA"/>
        </w:rPr>
      </w:pPr>
      <w:r>
        <w:rPr>
          <w:rFonts w:eastAsia="Calibri" w:cs="Arial"/>
          <w:color w:val="00000A"/>
          <w:sz w:val="24"/>
          <w:szCs w:val="24"/>
          <w:lang w:val="ru-RU" w:eastAsia="en-US" w:bidi="ar-SA"/>
        </w:rPr>
      </w:r>
      <w:r/>
    </w:p>
    <w:p>
      <w:pPr>
        <w:pStyle w:val="Style39"/>
        <w:tabs>
          <w:tab w:val="left" w:pos="8505" w:leader="none"/>
        </w:tabs>
        <w:jc w:val="center"/>
        <w:rPr>
          <w:sz w:val="24"/>
          <w:sz w:val="24"/>
          <w:szCs w:val="24"/>
          <w:rFonts w:ascii="Arial" w:hAnsi="Arial" w:eastAsia="Calibri" w:cs="Arial"/>
          <w:color w:val="00000A"/>
          <w:lang w:val="ru-RU" w:eastAsia="en-US" w:bidi="ar-SA"/>
        </w:rPr>
      </w:pPr>
      <w:r>
        <w:rPr>
          <w:rFonts w:eastAsia="Calibri" w:cs="Arial"/>
          <w:color w:val="00000A"/>
          <w:sz w:val="24"/>
          <w:szCs w:val="24"/>
          <w:lang w:val="ru-RU" w:eastAsia="en-US" w:bidi="ar-SA"/>
        </w:rPr>
      </w:r>
      <w:r/>
    </w:p>
    <w:p>
      <w:pPr>
        <w:pStyle w:val="Style39"/>
        <w:tabs>
          <w:tab w:val="left" w:pos="8505" w:leader="none"/>
        </w:tabs>
        <w:jc w:val="center"/>
        <w:rPr>
          <w:sz w:val="24"/>
          <w:sz w:val="24"/>
          <w:szCs w:val="24"/>
          <w:rFonts w:ascii="Arial" w:hAnsi="Arial" w:eastAsia="Calibri" w:cs="Arial"/>
          <w:color w:val="00000A"/>
          <w:lang w:val="ru-RU" w:eastAsia="en-US" w:bidi="ar-SA"/>
        </w:rPr>
      </w:pPr>
      <w:r>
        <w:rPr>
          <w:rFonts w:eastAsia="Calibri" w:cs="Arial"/>
          <w:color w:val="00000A"/>
          <w:sz w:val="24"/>
          <w:szCs w:val="24"/>
          <w:lang w:val="ru-RU" w:eastAsia="en-US" w:bidi="ar-SA"/>
        </w:rPr>
      </w:r>
      <w:r/>
    </w:p>
    <w:p>
      <w:pPr>
        <w:pStyle w:val="Style39"/>
        <w:tabs>
          <w:tab w:val="left" w:pos="8505" w:leader="none"/>
        </w:tabs>
        <w:jc w:val="center"/>
      </w:pPr>
      <w:bookmarkStart w:id="0" w:name="__DdeLink__662_2086001169"/>
      <w:r>
        <w:rPr>
          <w:rFonts w:eastAsia="Times New Roman" w:cs="Times New Roman" w:ascii="Times New Roman" w:hAnsi="Times New Roman"/>
          <w:b/>
          <w:bCs/>
          <w:sz w:val="28"/>
          <w:szCs w:val="28"/>
          <w:lang w:eastAsia="ar-SA"/>
        </w:rPr>
        <w:t xml:space="preserve">О внесении изменений в постановление администрации Кавказского сельского поселения Кавказского района от 13 февраля 2015 года № 62                        «Об утверждении административного регламента </w:t>
      </w:r>
      <w:r>
        <w:rPr>
          <w:rFonts w:cs="Times New Roman" w:ascii="Times New Roman" w:hAnsi="Times New Roman"/>
          <w:b/>
          <w:color w:val="000000"/>
          <w:sz w:val="28"/>
          <w:szCs w:val="28"/>
        </w:rPr>
        <w:t xml:space="preserve">предоставления муниципальной услуги </w:t>
      </w:r>
      <w:r>
        <w:rPr>
          <w:rFonts w:eastAsia="Times New Roman" w:cs="Times New Roman" w:ascii="Times New Roman" w:hAnsi="Times New Roman"/>
          <w:b/>
          <w:bCs/>
          <w:sz w:val="28"/>
          <w:szCs w:val="28"/>
          <w:lang w:eastAsia="ar-SA"/>
        </w:rPr>
        <w:t>«</w:t>
      </w:r>
      <w:bookmarkEnd w:id="0"/>
      <w:r>
        <w:rPr>
          <w:rFonts w:cs="Times New Roman" w:ascii="Times New Roman" w:hAnsi="Times New Roman"/>
          <w:b/>
          <w:sz w:val="28"/>
          <w:szCs w:val="28"/>
        </w:rPr>
        <w:t>Выдача разрешений на вступление в брак лицам, достигшим возраста шестнадцати лет»</w:t>
      </w:r>
      <w:r/>
    </w:p>
    <w:p>
      <w:pPr>
        <w:pStyle w:val="1"/>
        <w:spacing w:before="0" w:after="0"/>
        <w:ind w:firstLine="708"/>
        <w:jc w:val="both"/>
        <w:rPr>
          <w:sz w:val="28"/>
          <w:b w:val="false"/>
          <w:sz w:val="28"/>
          <w:b w:val="false"/>
          <w:szCs w:val="28"/>
          <w:bCs/>
          <w:rFonts w:ascii="Times New Roman" w:hAnsi="Times New Roman" w:eastAsia="Times New Roman" w:cs="Times New Roman"/>
          <w:color w:val="26282F"/>
          <w:lang w:val="ru-RU" w:eastAsia="ar-SA" w:bidi="ar-SA"/>
        </w:rPr>
      </w:pPr>
      <w:r>
        <w:rPr>
          <w:rFonts w:eastAsia="Times New Roman" w:cs="Times New Roman" w:ascii="Times New Roman" w:hAnsi="Times New Roman"/>
          <w:b w:val="false"/>
          <w:bCs/>
          <w:color w:val="26282F"/>
          <w:sz w:val="28"/>
          <w:szCs w:val="28"/>
          <w:lang w:val="ru-RU" w:eastAsia="ar-SA" w:bidi="ar-SA"/>
        </w:rPr>
      </w:r>
      <w:r/>
    </w:p>
    <w:p>
      <w:pPr>
        <w:pStyle w:val="1"/>
        <w:spacing w:before="0" w:after="0"/>
        <w:ind w:firstLine="708"/>
        <w:jc w:val="both"/>
        <w:rPr>
          <w:sz w:val="28"/>
          <w:b w:val="false"/>
          <w:sz w:val="28"/>
          <w:b w:val="false"/>
          <w:szCs w:val="28"/>
          <w:bCs/>
          <w:rFonts w:ascii="Times New Roman" w:hAnsi="Times New Roman" w:eastAsia="Times New Roman" w:cs="Times New Roman"/>
          <w:color w:val="26282F"/>
          <w:lang w:val="ru-RU" w:eastAsia="ar-SA" w:bidi="ar-SA"/>
        </w:rPr>
      </w:pPr>
      <w:r>
        <w:rPr>
          <w:rFonts w:eastAsia="Times New Roman" w:cs="Times New Roman" w:ascii="Times New Roman" w:hAnsi="Times New Roman"/>
          <w:b w:val="false"/>
          <w:bCs/>
          <w:color w:val="26282F"/>
          <w:sz w:val="28"/>
          <w:szCs w:val="28"/>
          <w:lang w:val="ru-RU" w:eastAsia="ar-SA" w:bidi="ar-SA"/>
        </w:rPr>
      </w:r>
      <w:r/>
    </w:p>
    <w:p>
      <w:pPr>
        <w:pStyle w:val="1"/>
        <w:spacing w:before="0" w:after="0"/>
        <w:ind w:firstLine="708"/>
        <w:jc w:val="both"/>
        <w:rPr>
          <w:sz w:val="28"/>
          <w:b w:val="false"/>
          <w:sz w:val="28"/>
          <w:b w:val="false"/>
          <w:szCs w:val="28"/>
          <w:bCs/>
          <w:rFonts w:ascii="Times New Roman" w:hAnsi="Times New Roman" w:eastAsia="Times New Roman" w:cs="Times New Roman"/>
          <w:color w:val="26282F"/>
          <w:lang w:val="ru-RU" w:eastAsia="ar-SA" w:bidi="ar-SA"/>
        </w:rPr>
      </w:pPr>
      <w:r>
        <w:rPr>
          <w:rFonts w:eastAsia="Times New Roman" w:cs="Times New Roman" w:ascii="Times New Roman" w:hAnsi="Times New Roman"/>
          <w:b w:val="false"/>
          <w:bCs/>
          <w:color w:val="26282F"/>
          <w:sz w:val="28"/>
          <w:szCs w:val="28"/>
          <w:lang w:val="ru-RU" w:eastAsia="ar-SA" w:bidi="ar-SA"/>
        </w:rPr>
      </w:r>
      <w:r/>
    </w:p>
    <w:p>
      <w:pPr>
        <w:pStyle w:val="1"/>
        <w:spacing w:before="0" w:after="0"/>
        <w:ind w:firstLine="851"/>
        <w:jc w:val="both"/>
      </w:pPr>
      <w:r>
        <w:rPr>
          <w:rFonts w:eastAsia="Calibri" w:cs="Times New Roman" w:ascii="Times New Roman" w:hAnsi="Times New Roman"/>
          <w:b w:val="false"/>
          <w:sz w:val="28"/>
          <w:szCs w:val="28"/>
        </w:rPr>
        <w:t xml:space="preserve">Руководствуясь Семейным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w:t>
      </w:r>
      <w:r>
        <w:rPr>
          <w:rFonts w:eastAsia="Calibri" w:cs="Times New Roman" w:ascii="Times New Roman" w:hAnsi="Times New Roman"/>
          <w:b w:val="false"/>
          <w:color w:val="000000"/>
          <w:sz w:val="28"/>
          <w:szCs w:val="28"/>
        </w:rPr>
        <w:t>Федеральным законом от 27</w:t>
      </w:r>
      <w:r>
        <w:rPr>
          <w:rFonts w:cs="Times New Roman" w:ascii="Times New Roman" w:hAnsi="Times New Roman"/>
          <w:b w:val="false"/>
          <w:color w:val="000000"/>
          <w:sz w:val="28"/>
          <w:szCs w:val="28"/>
        </w:rPr>
        <w:t xml:space="preserve"> июля </w:t>
      </w:r>
      <w:r>
        <w:rPr>
          <w:rFonts w:eastAsia="Calibri" w:cs="Times New Roman" w:ascii="Times New Roman" w:hAnsi="Times New Roman"/>
          <w:b w:val="false"/>
          <w:color w:val="000000"/>
          <w:sz w:val="28"/>
          <w:szCs w:val="28"/>
        </w:rPr>
        <w:t xml:space="preserve">2010 года № 210-ФЗ «Об организации предоставления государственных и муниципальных услуг», </w:t>
      </w:r>
      <w:r>
        <w:rPr>
          <w:rFonts w:eastAsia="Calibri" w:cs="Times New Roman" w:ascii="Times New Roman" w:hAnsi="Times New Roman"/>
          <w:b w:val="false"/>
          <w:sz w:val="28"/>
          <w:szCs w:val="28"/>
        </w:rPr>
        <w:t xml:space="preserve">Уставом Кавказского сельского поселения </w:t>
      </w:r>
      <w:r>
        <w:rPr>
          <w:rFonts w:cs="Times New Roman" w:ascii="Times New Roman" w:hAnsi="Times New Roman"/>
          <w:b w:val="false"/>
          <w:sz w:val="28"/>
          <w:szCs w:val="28"/>
        </w:rPr>
        <w:t>Кавказского района,</w:t>
      </w:r>
      <w:r>
        <w:rPr>
          <w:rFonts w:eastAsia="Calibri" w:cs="Times New Roman" w:ascii="Times New Roman" w:hAnsi="Times New Roman"/>
          <w:b w:val="false"/>
          <w:sz w:val="28"/>
          <w:szCs w:val="28"/>
        </w:rPr>
        <w:t xml:space="preserve"> </w:t>
      </w:r>
      <w:r>
        <w:rPr>
          <w:rFonts w:cs="Times New Roman" w:ascii="Times New Roman" w:hAnsi="Times New Roman"/>
          <w:b w:val="false"/>
          <w:sz w:val="28"/>
          <w:szCs w:val="28"/>
        </w:rPr>
        <w:t xml:space="preserve">п о с т а н о в л я </w:t>
      </w:r>
      <w:r>
        <w:rPr>
          <w:rFonts w:eastAsia="Calibri" w:cs="Times New Roman" w:ascii="Times New Roman" w:hAnsi="Times New Roman"/>
          <w:b w:val="false"/>
          <w:sz w:val="28"/>
          <w:szCs w:val="28"/>
        </w:rPr>
        <w:t>ю</w:t>
      </w:r>
      <w:r>
        <w:rPr>
          <w:rStyle w:val="3pt"/>
          <w:rFonts w:eastAsia="" w:eastAsiaTheme="minorEastAsia"/>
          <w:b w:val="false"/>
          <w:sz w:val="28"/>
          <w:szCs w:val="28"/>
        </w:rPr>
        <w:t>:</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1.Внести изменение в постановление </w:t>
      </w:r>
      <w:r>
        <w:rPr>
          <w:rFonts w:eastAsia="Times New Roman" w:cs="Times New Roman" w:ascii="Times New Roman" w:hAnsi="Times New Roman"/>
          <w:b/>
          <w:bCs/>
          <w:sz w:val="28"/>
          <w:szCs w:val="28"/>
          <w:lang w:eastAsia="ar-SA"/>
        </w:rPr>
        <w:t xml:space="preserve"> </w:t>
      </w:r>
      <w:r>
        <w:rPr>
          <w:rFonts w:eastAsia="Times New Roman" w:cs="Times New Roman" w:ascii="Times New Roman" w:hAnsi="Times New Roman"/>
          <w:b w:val="false"/>
          <w:bCs w:val="false"/>
          <w:sz w:val="28"/>
          <w:szCs w:val="28"/>
          <w:lang w:eastAsia="ar-SA"/>
        </w:rPr>
        <w:t xml:space="preserve">администрации Кавказского сельского поселения Кавказского района от 13 февраля 2015 года № 62                        «Об утверждении административного регламента </w:t>
      </w:r>
      <w:r>
        <w:rPr>
          <w:rFonts w:eastAsia="Times New Roman" w:cs="Times New Roman" w:ascii="Times New Roman" w:hAnsi="Times New Roman"/>
          <w:b w:val="false"/>
          <w:bCs w:val="false"/>
          <w:color w:val="000000"/>
          <w:sz w:val="28"/>
          <w:szCs w:val="28"/>
          <w:lang w:eastAsia="ar-SA"/>
        </w:rPr>
        <w:t xml:space="preserve">предоставления муниципальной услуги </w:t>
      </w:r>
      <w:r>
        <w:rPr>
          <w:rFonts w:eastAsia="Times New Roman" w:cs="Times New Roman" w:ascii="Times New Roman" w:hAnsi="Times New Roman"/>
          <w:b w:val="false"/>
          <w:bCs w:val="false"/>
          <w:sz w:val="28"/>
          <w:szCs w:val="28"/>
          <w:lang w:eastAsia="ar-SA"/>
        </w:rPr>
        <w:t>«Выдача разрешений на вступление в брак лицам, достигшим возраста шестнадцати лет» (прилагается).</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2.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его на официальном сайте администрации </w:t>
      </w:r>
      <w:r>
        <w:rPr>
          <w:rFonts w:eastAsia="Times New Roman" w:cs="Calibri" w:ascii="Times New Roman" w:hAnsi="Times New Roman"/>
          <w:sz w:val="28"/>
          <w:szCs w:val="28"/>
          <w:lang w:val="ru-RU" w:eastAsia="ar-SA"/>
        </w:rPr>
        <w:t xml:space="preserve">Кавказского сельского </w:t>
      </w:r>
      <w:r>
        <w:rPr>
          <w:rFonts w:eastAsia="Times New Roman" w:cs="Calibri" w:ascii="Times New Roman" w:hAnsi="Times New Roman"/>
          <w:sz w:val="28"/>
          <w:szCs w:val="28"/>
          <w:lang w:eastAsia="ar-SA"/>
        </w:rPr>
        <w:t>поселения Кавказского района.</w:t>
      </w:r>
      <w:r/>
    </w:p>
    <w:p>
      <w:pPr>
        <w:pStyle w:val="Normal"/>
        <w:spacing w:lineRule="auto" w:line="240" w:before="0" w:after="0"/>
        <w:ind w:firstLine="851"/>
        <w:jc w:val="both"/>
      </w:pPr>
      <w:r>
        <w:rPr>
          <w:rFonts w:eastAsia="Times New Roman" w:cs="Calibri" w:ascii="Times New Roman" w:hAnsi="Times New Roman"/>
          <w:sz w:val="28"/>
          <w:szCs w:val="28"/>
          <w:lang w:eastAsia="ar-SA"/>
        </w:rPr>
        <w:t>3. Контроль за выполнением настоящего постановления возложить на специалиста 1 категории администрации Кавказского сельского поселения А.Я.Павлову.</w:t>
      </w:r>
      <w:r/>
    </w:p>
    <w:p>
      <w:pPr>
        <w:pStyle w:val="Normal"/>
        <w:spacing w:lineRule="auto" w:line="240" w:before="0" w:after="0"/>
        <w:ind w:firstLine="851"/>
        <w:jc w:val="both"/>
      </w:pPr>
      <w:r>
        <w:rPr>
          <w:rFonts w:eastAsia="Times New Roman" w:cs="Calibri" w:ascii="Times New Roman" w:hAnsi="Times New Roman"/>
          <w:sz w:val="28"/>
          <w:szCs w:val="28"/>
          <w:lang w:eastAsia="ar-SA"/>
        </w:rPr>
        <w:t>4. Постановление вступает в силу после официального опубликования.</w:t>
      </w:r>
      <w:r/>
    </w:p>
    <w:p>
      <w:pPr>
        <w:pStyle w:val="Normal"/>
        <w:spacing w:lineRule="atLeast" w:line="200" w:before="0" w:after="0"/>
        <w:jc w:val="both"/>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tLeast" w:line="200" w:before="0" w:after="0"/>
        <w:jc w:val="both"/>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tLeast" w:line="200" w:before="0" w:after="0"/>
        <w:jc w:val="both"/>
      </w:pPr>
      <w:r>
        <w:rPr>
          <w:rFonts w:eastAsia="Times New Roman" w:cs="Calibri" w:ascii="Times New Roman" w:hAnsi="Times New Roman"/>
          <w:sz w:val="28"/>
          <w:szCs w:val="28"/>
          <w:lang w:eastAsia="ar-SA"/>
        </w:rPr>
        <w:t>Глава Кавказского сельского поселения</w:t>
      </w:r>
      <w:r/>
    </w:p>
    <w:p>
      <w:pPr>
        <w:pStyle w:val="Normal"/>
        <w:spacing w:lineRule="atLeast" w:line="200" w:before="0" w:after="0"/>
      </w:pPr>
      <w:r>
        <w:rPr>
          <w:rFonts w:eastAsia="Times New Roman" w:cs="Calibri" w:ascii="Times New Roman" w:hAnsi="Times New Roman"/>
          <w:sz w:val="28"/>
          <w:szCs w:val="28"/>
          <w:lang w:eastAsia="ar-SA"/>
        </w:rPr>
        <w:t xml:space="preserve">Кавказского  района                                                                              О.Г.Мясищева                                                                 </w:t>
      </w:r>
      <w:r/>
    </w:p>
    <w:tbl>
      <w:tblPr>
        <w:tblStyle w:val="ad"/>
        <w:tblW w:w="9628" w:type="dxa"/>
        <w:jc w:val="left"/>
        <w:tblInd w:w="0" w:type="dxa"/>
        <w:tblBorders>
          <w:top w:val="nil"/>
          <w:left w:val="nil"/>
          <w:bottom w:val="nil"/>
          <w:right w:val="nil"/>
          <w:insideH w:val="nil"/>
          <w:insideV w:val="nil"/>
        </w:tblBorders>
        <w:tblCellMar>
          <w:top w:w="0" w:type="dxa"/>
          <w:left w:w="108" w:type="dxa"/>
          <w:bottom w:w="0" w:type="dxa"/>
          <w:right w:w="108" w:type="dxa"/>
        </w:tblCellMar>
      </w:tblPr>
      <w:tblGrid>
        <w:gridCol w:w="4814"/>
        <w:gridCol w:w="4813"/>
      </w:tblGrid>
      <w:tr>
        <w:trPr/>
        <w:tc>
          <w:tcPr>
            <w:tcW w:w="4814" w:type="dxa"/>
            <w:tcBorders>
              <w:top w:val="nil"/>
              <w:left w:val="nil"/>
              <w:bottom w:val="nil"/>
              <w:right w:val="nil"/>
              <w:insideH w:val="nil"/>
              <w:insideV w:val="nil"/>
            </w:tcBorders>
            <w:shd w:color="auto" w:fill="auto" w:val="clear"/>
          </w:tcPr>
          <w:p>
            <w:pPr>
              <w:pStyle w:val="Normal"/>
              <w:spacing w:lineRule="atLeast" w:line="200" w:before="0" w:after="0"/>
              <w:rPr>
                <w:sz w:val="28"/>
                <w:sz w:val="28"/>
                <w:szCs w:val="28"/>
                <w:rFonts w:ascii="Calibri" w:hAnsi="Calibri" w:eastAsia="Calibri" w:cs="Times New Roman"/>
                <w:color w:val="00000A"/>
                <w:lang w:val="ru-RU" w:eastAsia="ar-SA" w:bidi="ar-SA"/>
              </w:rPr>
            </w:pPr>
            <w:r>
              <w:rPr>
                <w:rFonts w:eastAsia="Calibri" w:cs="Times New Roman"/>
                <w:color w:val="00000A"/>
                <w:sz w:val="28"/>
                <w:szCs w:val="28"/>
                <w:lang w:val="ru-RU" w:eastAsia="ar-SA" w:bidi="ar-SA"/>
              </w:rPr>
            </w:r>
            <w:r/>
          </w:p>
        </w:tc>
        <w:tc>
          <w:tcPr>
            <w:tcW w:w="4813" w:type="dxa"/>
            <w:tcBorders>
              <w:top w:val="nil"/>
              <w:left w:val="nil"/>
              <w:bottom w:val="nil"/>
              <w:right w:val="nil"/>
              <w:insideH w:val="nil"/>
              <w:insideV w:val="nil"/>
            </w:tcBorders>
            <w:shd w:color="auto" w:fill="auto" w:val="clear"/>
          </w:tcPr>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pPr>
            <w:r>
              <w:rPr>
                <w:rFonts w:eastAsia="Times New Roman" w:cs="Calibri" w:ascii="Times New Roman" w:hAnsi="Times New Roman"/>
                <w:sz w:val="28"/>
                <w:szCs w:val="28"/>
                <w:lang w:eastAsia="ar-SA"/>
              </w:rPr>
              <w:t>ПРИЛОЖЕНИЕ</w:t>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p>
            <w:pPr>
              <w:pStyle w:val="Normal"/>
              <w:spacing w:lineRule="auto" w:line="240" w:before="0" w:after="0"/>
              <w:jc w:val="center"/>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УТВЕРЖДЕН</w:t>
            </w:r>
            <w:r/>
          </w:p>
          <w:p>
            <w:pPr>
              <w:pStyle w:val="Normal"/>
              <w:spacing w:lineRule="auto" w:line="240" w:before="0" w:after="0"/>
              <w:jc w:val="center"/>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постановлением администрации</w:t>
            </w:r>
            <w:r/>
          </w:p>
          <w:p>
            <w:pPr>
              <w:pStyle w:val="Normal"/>
              <w:spacing w:lineRule="auto" w:line="240" w:before="0" w:after="0"/>
              <w:jc w:val="center"/>
            </w:pPr>
            <w:r>
              <w:rPr>
                <w:rFonts w:eastAsia="Times New Roman" w:cs="Calibri" w:ascii="Times New Roman" w:hAnsi="Times New Roman"/>
                <w:sz w:val="28"/>
                <w:szCs w:val="28"/>
                <w:lang w:eastAsia="ar-SA"/>
              </w:rPr>
              <w:t>Кавказского сельского поселения</w:t>
            </w:r>
            <w:r/>
          </w:p>
          <w:p>
            <w:pPr>
              <w:pStyle w:val="Normal"/>
              <w:spacing w:lineRule="auto" w:line="240" w:before="0" w:after="0"/>
              <w:jc w:val="center"/>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Кавказского района</w:t>
            </w:r>
            <w:r/>
          </w:p>
          <w:p>
            <w:pPr>
              <w:pStyle w:val="Normal"/>
              <w:spacing w:lineRule="auto" w:line="240" w:before="0" w:after="0"/>
              <w:jc w:val="center"/>
            </w:pPr>
            <w:r>
              <w:rPr>
                <w:rFonts w:eastAsia="Times New Roman" w:cs="Calibri" w:ascii="Times New Roman" w:hAnsi="Times New Roman"/>
                <w:sz w:val="28"/>
                <w:szCs w:val="28"/>
                <w:lang w:eastAsia="ar-SA"/>
              </w:rPr>
              <w:t xml:space="preserve">от </w:t>
            </w:r>
            <w:r>
              <w:rPr>
                <w:rFonts w:eastAsia="Times New Roman" w:cs="Calibri" w:ascii="Times New Roman" w:hAnsi="Times New Roman"/>
                <w:sz w:val="28"/>
                <w:szCs w:val="28"/>
                <w:lang w:eastAsia="ar-SA"/>
              </w:rPr>
              <w:t>09.02.</w:t>
            </w:r>
            <w:r>
              <w:rPr>
                <w:rFonts w:eastAsia="Times New Roman" w:cs="Calibri" w:ascii="Times New Roman" w:hAnsi="Times New Roman"/>
                <w:sz w:val="28"/>
                <w:szCs w:val="28"/>
                <w:lang w:eastAsia="ar-SA"/>
              </w:rPr>
              <w:t xml:space="preserve">2016г  №  </w:t>
            </w:r>
            <w:r>
              <w:rPr>
                <w:rFonts w:eastAsia="Times New Roman" w:cs="Calibri" w:ascii="Times New Roman" w:hAnsi="Times New Roman"/>
                <w:sz w:val="28"/>
                <w:szCs w:val="28"/>
                <w:lang w:eastAsia="ar-SA"/>
              </w:rPr>
              <w:t>86</w:t>
            </w:r>
            <w:r/>
          </w:p>
          <w:p>
            <w:pPr>
              <w:pStyle w:val="Normal"/>
              <w:spacing w:lineRule="auto" w:line="240" w:before="0" w:after="0"/>
              <w:jc w:val="center"/>
              <w:rPr>
                <w:sz w:val="28"/>
                <w:shd w:fill="FFFFFF" w:val="clear"/>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shd w:fill="FFFFFF" w:val="clear"/>
                <w:lang w:val="ru-RU" w:eastAsia="ar-SA" w:bidi="ar-SA"/>
              </w:rPr>
            </w:r>
            <w:r/>
          </w:p>
          <w:p>
            <w:pPr>
              <w:pStyle w:val="Normal"/>
              <w:spacing w:lineRule="auto" w:line="240" w:before="0" w:after="0"/>
              <w:jc w:val="center"/>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lang w:val="ru-RU" w:eastAsia="ar-SA" w:bidi="ar-SA"/>
              </w:rPr>
            </w:r>
            <w:r/>
          </w:p>
        </w:tc>
      </w:tr>
    </w:tbl>
    <w:p>
      <w:pPr>
        <w:pStyle w:val="Normal"/>
        <w:keepNext/>
        <w:spacing w:lineRule="auto" w:line="240" w:before="0" w:after="0"/>
        <w:jc w:val="center"/>
        <w:rPr>
          <w:sz w:val="28"/>
          <w:shd w:fill="FFFFFF" w:val="clear"/>
          <w:sz w:val="28"/>
          <w:szCs w:val="28"/>
          <w:rFonts w:ascii="Times New Roman" w:hAnsi="Times New Roman" w:eastAsia="Times New Roman" w:cs="Times New Roman"/>
          <w:lang w:eastAsia="ar-SA"/>
        </w:rPr>
      </w:pPr>
      <w:r>
        <w:rPr>
          <w:rFonts w:eastAsia="Times New Roman" w:cs="Times New Roman" w:ascii="Times New Roman" w:hAnsi="Times New Roman"/>
          <w:b/>
          <w:bCs/>
          <w:sz w:val="28"/>
          <w:szCs w:val="28"/>
          <w:shd w:fill="FFFFFF" w:val="clear"/>
          <w:lang w:eastAsia="ar-SA"/>
        </w:rPr>
        <w:t>АДМИНИСТРАТИВНЫЙ РЕГЛАМЕНТ</w:t>
      </w:r>
      <w:r/>
    </w:p>
    <w:p>
      <w:pPr>
        <w:pStyle w:val="Normal"/>
        <w:widowControl w:val="false"/>
        <w:tabs>
          <w:tab w:val="left" w:pos="8505" w:leader="none"/>
        </w:tabs>
        <w:spacing w:lineRule="auto" w:line="240" w:before="0" w:after="0"/>
        <w:jc w:val="center"/>
      </w:pPr>
      <w:r>
        <w:rPr>
          <w:rFonts w:eastAsia="Times New Roman" w:cs="Times New Roman" w:ascii="Times New Roman" w:hAnsi="Times New Roman"/>
          <w:b/>
          <w:bCs/>
          <w:color w:val="000000"/>
          <w:sz w:val="28"/>
          <w:szCs w:val="28"/>
        </w:rPr>
        <w:t xml:space="preserve">предоставления муниципальной услуги </w:t>
      </w:r>
      <w:r>
        <w:rPr>
          <w:rFonts w:eastAsia="Times New Roman" w:cs="Times New Roman" w:ascii="Times New Roman" w:hAnsi="Times New Roman"/>
          <w:b/>
          <w:bCs/>
          <w:sz w:val="28"/>
          <w:szCs w:val="28"/>
          <w:lang w:eastAsia="ar-SA"/>
        </w:rPr>
        <w:t>«</w:t>
      </w:r>
      <w:r>
        <w:rPr>
          <w:rFonts w:eastAsia="Times New Roman" w:cs="Times New Roman" w:ascii="Times New Roman" w:hAnsi="Times New Roman"/>
          <w:b/>
          <w:bCs/>
          <w:sz w:val="28"/>
          <w:szCs w:val="28"/>
          <w:shd w:fill="FFFFFF" w:val="clear"/>
          <w:lang w:eastAsia="ar-SA"/>
        </w:rPr>
        <w:t>Выдача разрешений</w:t>
      </w:r>
      <w:r/>
    </w:p>
    <w:p>
      <w:pPr>
        <w:pStyle w:val="Normal"/>
        <w:widowControl w:val="false"/>
        <w:tabs>
          <w:tab w:val="left" w:pos="8505" w:leader="none"/>
        </w:tabs>
        <w:spacing w:lineRule="auto" w:line="240" w:before="0" w:after="0"/>
        <w:jc w:val="center"/>
        <w:rPr>
          <w:sz w:val="28"/>
          <w:sz w:val="28"/>
          <w:szCs w:val="28"/>
          <w:rFonts w:ascii="Times New Roman" w:hAnsi="Times New Roman" w:eastAsia="Times New Roman" w:cs="Times New Roman"/>
          <w:lang w:eastAsia="ar-SA"/>
        </w:rPr>
      </w:pPr>
      <w:r>
        <w:rPr>
          <w:rFonts w:eastAsia="Times New Roman" w:cs="Times New Roman" w:ascii="Times New Roman" w:hAnsi="Times New Roman"/>
          <w:b/>
          <w:bCs/>
          <w:sz w:val="28"/>
          <w:szCs w:val="28"/>
          <w:shd w:fill="FFFFFF" w:val="clear"/>
          <w:lang w:eastAsia="ar-SA"/>
        </w:rPr>
        <w:t>на вступление в брак лицам, достигшим возраста шестнадцати лет</w:t>
      </w:r>
      <w:r>
        <w:rPr>
          <w:rFonts w:eastAsia="Times New Roman" w:cs="Times New Roman" w:ascii="Times New Roman" w:hAnsi="Times New Roman"/>
          <w:b/>
          <w:bCs/>
          <w:sz w:val="28"/>
          <w:szCs w:val="28"/>
          <w:lang w:eastAsia="ar-SA"/>
        </w:rPr>
        <w:t>»</w:t>
      </w:r>
      <w:r/>
    </w:p>
    <w:p>
      <w:pPr>
        <w:pStyle w:val="Normal"/>
        <w:spacing w:lineRule="atLeast" w:line="200" w:before="0" w:after="0"/>
        <w:rPr>
          <w:sz w:val="28"/>
          <w:shd w:fill="FFFFFF" w:val="clear"/>
          <w:sz w:val="28"/>
          <w:szCs w:val="28"/>
          <w:rFonts w:ascii="Times New Roman" w:hAnsi="Times New Roman" w:eastAsia="Times New Roman" w:cs="Calibri"/>
          <w:color w:val="00000A"/>
          <w:lang w:val="ru-RU" w:eastAsia="ar-SA" w:bidi="ar-SA"/>
        </w:rPr>
      </w:pPr>
      <w:r>
        <w:rPr>
          <w:rFonts w:eastAsia="Times New Roman" w:cs="Calibri" w:ascii="Times New Roman" w:hAnsi="Times New Roman"/>
          <w:color w:val="00000A"/>
          <w:sz w:val="28"/>
          <w:szCs w:val="28"/>
          <w:shd w:fill="FFFFFF" w:val="clear"/>
          <w:lang w:val="ru-RU" w:eastAsia="ar-SA" w:bidi="ar-SA"/>
        </w:rPr>
      </w:r>
      <w:r/>
    </w:p>
    <w:p>
      <w:pPr>
        <w:pStyle w:val="Normal"/>
        <w:spacing w:lineRule="auto" w:line="240" w:before="0" w:after="0"/>
        <w:ind w:firstLine="851"/>
        <w:jc w:val="center"/>
        <w:rPr>
          <w:sz w:val="28"/>
          <w:b/>
          <w:shd w:fill="FFFFFF" w:val="clear"/>
          <w:sz w:val="28"/>
          <w:b/>
          <w:szCs w:val="28"/>
          <w:rFonts w:ascii="Times New Roman" w:hAnsi="Times New Roman" w:eastAsia="Times New Roman" w:cs="Calibri"/>
          <w:color w:val="000000"/>
          <w:lang w:eastAsia="ar-SA"/>
        </w:rPr>
      </w:pPr>
      <w:r>
        <w:rPr>
          <w:rFonts w:eastAsia="Times New Roman" w:cs="Calibri" w:ascii="Times New Roman" w:hAnsi="Times New Roman"/>
          <w:b/>
          <w:color w:val="000000"/>
          <w:sz w:val="28"/>
          <w:szCs w:val="28"/>
          <w:shd w:fill="FFFFFF" w:val="clear"/>
          <w:lang w:eastAsia="ar-SA"/>
        </w:rPr>
        <w:t>I. Общие положения</w:t>
      </w:r>
      <w:r/>
    </w:p>
    <w:p>
      <w:pPr>
        <w:pStyle w:val="Normal"/>
        <w:spacing w:lineRule="auto" w:line="240" w:before="0" w:after="0"/>
        <w:ind w:firstLine="851"/>
        <w:jc w:val="center"/>
        <w:rPr>
          <w:sz w:val="28"/>
          <w:b/>
          <w:shd w:fill="FFFFFF" w:val="clear"/>
          <w:sz w:val="28"/>
          <w:b/>
          <w:szCs w:val="28"/>
          <w:rFonts w:ascii="Times New Roman" w:hAnsi="Times New Roman" w:eastAsia="Times New Roman" w:cs="Calibri"/>
          <w:color w:val="000000"/>
          <w:lang w:val="ru-RU" w:eastAsia="ar-SA" w:bidi="ar-SA"/>
        </w:rPr>
      </w:pPr>
      <w:r>
        <w:rPr>
          <w:rFonts w:eastAsia="Times New Roman" w:cs="Calibri" w:ascii="Times New Roman" w:hAnsi="Times New Roman"/>
          <w:b/>
          <w:color w:val="000000"/>
          <w:sz w:val="28"/>
          <w:szCs w:val="28"/>
          <w:shd w:fill="FFFFFF" w:val="clear"/>
          <w:lang w:val="ru-RU" w:eastAsia="ar-SA" w:bidi="ar-SA"/>
        </w:rPr>
      </w:r>
      <w:r/>
    </w:p>
    <w:p>
      <w:pPr>
        <w:pStyle w:val="Normal"/>
        <w:spacing w:lineRule="auto" w:line="240"/>
        <w:jc w:val="left"/>
      </w:pPr>
      <w:r>
        <w:rPr>
          <w:rFonts w:eastAsia="Times New Roman" w:cs="Calibri" w:ascii="Times New Roman" w:hAnsi="Times New Roman"/>
          <w:b/>
          <w:color w:val="000000"/>
          <w:sz w:val="28"/>
          <w:szCs w:val="28"/>
          <w:lang w:eastAsia="ar-SA"/>
        </w:rPr>
        <w:tab/>
      </w:r>
      <w:r>
        <w:rPr>
          <w:rFonts w:eastAsia="Times New Roman" w:cs="Calibri" w:ascii="Times New Roman" w:hAnsi="Times New Roman"/>
          <w:b w:val="false"/>
          <w:bCs w:val="false"/>
          <w:color w:val="000000"/>
          <w:sz w:val="28"/>
          <w:szCs w:val="28"/>
          <w:lang w:eastAsia="ar-SA"/>
        </w:rPr>
        <w:t>1.1. Предмет регулирования регламента</w:t>
      </w:r>
      <w:r/>
    </w:p>
    <w:p>
      <w:pPr>
        <w:pStyle w:val="Normal"/>
        <w:spacing w:lineRule="auto" w:line="240" w:before="0" w:after="0"/>
        <w:ind w:firstLine="851"/>
        <w:jc w:val="both"/>
      </w:pPr>
      <w:bookmarkStart w:id="1" w:name="1"/>
      <w:bookmarkEnd w:id="1"/>
      <w:r>
        <w:rPr>
          <w:rFonts w:eastAsia="Times New Roman" w:cs="Times New Roman" w:ascii="Times New Roman" w:hAnsi="Times New Roman"/>
          <w:color w:val="000000"/>
          <w:sz w:val="28"/>
          <w:szCs w:val="28"/>
          <w:shd w:fill="FFFFFF" w:val="clear"/>
          <w:lang w:eastAsia="ar-SA"/>
        </w:rPr>
        <w:t xml:space="preserve">1. Административный регламент </w:t>
      </w:r>
      <w:r>
        <w:rPr>
          <w:rFonts w:eastAsia="Times New Roman" w:cs="Calibri" w:ascii="Times New Roman" w:hAnsi="Times New Roman"/>
          <w:color w:val="000000"/>
          <w:sz w:val="28"/>
          <w:szCs w:val="28"/>
          <w:shd w:fill="FFFFFF" w:val="clear"/>
          <w:lang w:eastAsia="ar-SA"/>
        </w:rPr>
        <w:t>предоставления муниципальной услуги «</w:t>
      </w:r>
      <w:r>
        <w:rPr>
          <w:rFonts w:eastAsia="Times New Roman" w:cs="Times New Roman" w:ascii="Times New Roman" w:hAnsi="Times New Roman"/>
          <w:sz w:val="28"/>
          <w:szCs w:val="28"/>
          <w:shd w:fill="FFFFFF" w:val="clear"/>
          <w:lang w:eastAsia="ar-SA"/>
        </w:rPr>
        <w:t>Выдача  разрешений на вступление в брак лицам, достигшим  возраста шестнадцати лет</w:t>
      </w:r>
      <w:r>
        <w:rPr>
          <w:rFonts w:eastAsia="Times New Roman" w:cs="Times New Roman" w:ascii="Times New Roman" w:hAnsi="Times New Roman"/>
          <w:sz w:val="28"/>
          <w:szCs w:val="28"/>
          <w:lang w:eastAsia="ar-SA"/>
        </w:rPr>
        <w:t>»</w:t>
      </w:r>
      <w:r>
        <w:rPr>
          <w:rFonts w:eastAsia="Times New Roman" w:cs="Calibri" w:ascii="Times New Roman" w:hAnsi="Times New Roman"/>
          <w:color w:val="000000"/>
          <w:sz w:val="28"/>
          <w:szCs w:val="28"/>
          <w:shd w:fill="FFFFFF" w:val="clear"/>
          <w:lang w:eastAsia="ar-SA"/>
        </w:rPr>
        <w:t xml:space="preserve"> (далее – административный регламент), определяет стандарт предоставления указанной муниципальной услуги и устанавливает сроки и последовательность административных процедур (действий) при предоставлении муниципальной услуги по </w:t>
      </w:r>
      <w:r>
        <w:rPr>
          <w:rFonts w:eastAsia="Times New Roman" w:cs="Times New Roman" w:ascii="Times New Roman" w:hAnsi="Times New Roman"/>
          <w:sz w:val="28"/>
          <w:szCs w:val="28"/>
          <w:lang w:eastAsia="ar-SA"/>
        </w:rPr>
        <w:t>выдаче  разрешений на вступление в брак лицам, достигшим шестнадцати лет</w:t>
      </w:r>
      <w:r>
        <w:rPr>
          <w:rFonts w:eastAsia="Times New Roman" w:cs="Times New Roman" w:ascii="Times New Roman" w:hAnsi="Times New Roman"/>
          <w:color w:val="000000"/>
          <w:sz w:val="28"/>
          <w:szCs w:val="28"/>
          <w:shd w:fill="FFFFFF" w:val="clear"/>
          <w:lang w:eastAsia="ar-SA"/>
        </w:rPr>
        <w:t>.</w:t>
      </w:r>
      <w:r/>
    </w:p>
    <w:p>
      <w:pPr>
        <w:pStyle w:val="Normal"/>
        <w:widowControl w:val="false"/>
        <w:tabs>
          <w:tab w:val="left" w:pos="851" w:leader="none"/>
        </w:tabs>
        <w:spacing w:lineRule="auto" w:line="240" w:before="0" w:after="0"/>
        <w:ind w:firstLine="851"/>
        <w:jc w:val="both"/>
      </w:pPr>
      <w:r>
        <w:rPr>
          <w:rFonts w:eastAsia="Times New Roman" w:cs="Times New Roman" w:ascii="Times New Roman" w:hAnsi="Times New Roman"/>
          <w:b w:val="false"/>
          <w:bCs w:val="false"/>
          <w:color w:val="000000"/>
          <w:sz w:val="28"/>
          <w:szCs w:val="28"/>
          <w:lang w:eastAsia="ar-SA"/>
        </w:rPr>
        <w:t xml:space="preserve">1.2. </w:t>
      </w:r>
      <w:r>
        <w:rPr>
          <w:rFonts w:eastAsia="Times New Roman" w:cs="Calibri" w:ascii="Times New Roman" w:hAnsi="Times New Roman"/>
          <w:b w:val="false"/>
          <w:bCs w:val="false"/>
          <w:color w:val="000000"/>
          <w:sz w:val="28"/>
          <w:szCs w:val="28"/>
          <w:lang w:eastAsia="ar-SA"/>
        </w:rPr>
        <w:t>Круг заявителей, имеющих право на получение муниципальной услуги.</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 xml:space="preserve">Муниципальная </w:t>
      </w:r>
      <w:r>
        <w:rPr>
          <w:rFonts w:eastAsia="Times New Roman" w:cs="Calibri" w:ascii="Times New Roman" w:hAnsi="Times New Roman"/>
          <w:color w:val="000000"/>
          <w:sz w:val="28"/>
          <w:szCs w:val="28"/>
          <w:lang w:eastAsia="ar-SA"/>
        </w:rPr>
        <w:t xml:space="preserve">услуга </w:t>
      </w:r>
      <w:r>
        <w:rPr>
          <w:rFonts w:eastAsia="Times New Roman" w:cs="Calibri" w:ascii="Times New Roman" w:hAnsi="Times New Roman"/>
          <w:color w:val="000000"/>
          <w:sz w:val="28"/>
          <w:szCs w:val="28"/>
          <w:shd w:fill="FFFFFF" w:val="clear"/>
          <w:lang w:eastAsia="ar-SA"/>
        </w:rPr>
        <w:t xml:space="preserve">по </w:t>
      </w:r>
      <w:r>
        <w:rPr>
          <w:rFonts w:eastAsia="Times New Roman" w:cs="Times New Roman" w:ascii="Times New Roman" w:hAnsi="Times New Roman"/>
          <w:sz w:val="28"/>
          <w:szCs w:val="28"/>
          <w:lang w:eastAsia="ar-SA"/>
        </w:rPr>
        <w:t xml:space="preserve">выдаче </w:t>
      </w:r>
      <w:r>
        <w:rPr>
          <w:rFonts w:eastAsia="Times New Roman" w:cs="Times New Roman" w:ascii="Times New Roman" w:hAnsi="Times New Roman"/>
          <w:sz w:val="28"/>
          <w:szCs w:val="28"/>
          <w:shd w:fill="FFFFFF" w:val="clear"/>
          <w:lang w:eastAsia="ar-SA"/>
        </w:rPr>
        <w:t>разрешений на вступление в брак лицам, достигшим возраста шестнадцати лет,</w:t>
      </w:r>
      <w:r>
        <w:rPr>
          <w:rFonts w:eastAsia="Times New Roman" w:cs="Times New Roman" w:ascii="Times New Roman" w:hAnsi="Times New Roman"/>
          <w:color w:val="000000"/>
          <w:sz w:val="28"/>
          <w:szCs w:val="28"/>
          <w:shd w:fill="FFFFFF" w:val="clear"/>
          <w:lang w:eastAsia="ar-SA"/>
        </w:rPr>
        <w:t xml:space="preserve"> предоставляется </w:t>
      </w:r>
      <w:r>
        <w:rPr>
          <w:rFonts w:eastAsia="Times New Roman" w:cs="Times New Roman" w:ascii="Times New Roman" w:hAnsi="Times New Roman"/>
          <w:sz w:val="28"/>
          <w:szCs w:val="28"/>
          <w:shd w:fill="FFFFFF" w:val="clear"/>
          <w:lang w:eastAsia="ar-SA"/>
        </w:rPr>
        <w:t>гражданам Российской Федерации, достигшим возраста шестнадцати лет, желающим вступить в брак</w:t>
      </w:r>
      <w:r>
        <w:rPr>
          <w:rFonts w:eastAsia="Times New Roman" w:cs="Times New Roman" w:ascii="Times New Roman" w:hAnsi="Times New Roman"/>
          <w:sz w:val="28"/>
          <w:szCs w:val="28"/>
          <w:lang w:eastAsia="ar-SA"/>
        </w:rPr>
        <w:t xml:space="preserve"> (далее — заявители).</w:t>
      </w:r>
      <w:r/>
    </w:p>
    <w:p>
      <w:pPr>
        <w:pStyle w:val="Normal"/>
        <w:spacing w:lineRule="auto" w:line="240" w:before="0" w:after="0"/>
        <w:ind w:firstLine="708"/>
        <w:jc w:val="both"/>
      </w:pPr>
      <w:bookmarkStart w:id="2" w:name="30"/>
      <w:bookmarkEnd w:id="2"/>
      <w:r>
        <w:rPr>
          <w:rFonts w:eastAsia="Times New Roman" w:cs="Times New Roman" w:ascii="Times New Roman" w:hAnsi="Times New Roman"/>
          <w:bCs/>
          <w:color w:val="000000"/>
          <w:sz w:val="28"/>
          <w:szCs w:val="28"/>
          <w:lang w:val="ru-RU" w:eastAsia="ar-SA" w:bidi="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p>
    <w:p>
      <w:pPr>
        <w:pStyle w:val="Normal"/>
        <w:spacing w:lineRule="auto" w:line="240" w:before="0" w:after="0"/>
        <w:ind w:firstLine="851"/>
        <w:jc w:val="both"/>
        <w:rPr>
          <w:sz w:val="28"/>
          <w:b/>
          <w:sz w:val="28"/>
          <w:b/>
          <w:szCs w:val="28"/>
          <w:rFonts w:ascii="Times New Roman" w:hAnsi="Times New Roman" w:eastAsia="Times New Roman" w:cs="Calibri"/>
          <w:color w:val="000000"/>
          <w:lang w:eastAsia="ar-SA"/>
        </w:rPr>
      </w:pPr>
      <w:r>
        <w:rPr>
          <w:rFonts w:eastAsia="Times New Roman" w:cs="Calibri" w:ascii="Times New Roman" w:hAnsi="Times New Roman"/>
          <w:b w:val="false"/>
          <w:bCs w:val="false"/>
          <w:color w:val="000000"/>
          <w:sz w:val="28"/>
          <w:szCs w:val="28"/>
          <w:lang w:eastAsia="ar-SA"/>
        </w:rPr>
        <w:t>1.3. Требования к порядку информирования о предоставлении муниципальной услуги</w:t>
      </w:r>
      <w:r/>
    </w:p>
    <w:p>
      <w:pPr>
        <w:pStyle w:val="Normal"/>
        <w:spacing w:lineRule="auto" w:line="240" w:before="0" w:after="0"/>
        <w:ind w:firstLine="851"/>
        <w:jc w:val="both"/>
      </w:pPr>
      <w:r>
        <w:rPr>
          <w:rFonts w:cs="Times New Roman" w:ascii="Times New Roman" w:hAnsi="Times New Roman"/>
          <w:color w:val="000000"/>
          <w:sz w:val="28"/>
          <w:szCs w:val="28"/>
          <w:shd w:fill="FFFFFF" w:val="clear"/>
        </w:rPr>
        <w:t xml:space="preserve">Муниципальная услуга предоставляется непосредственно администрацией Кавказского сельского поселения Кавказского района при участии муниципального казенного учреждения «Многофункциональный центр предоставления государственных и муниципальных услуг муниципального образования Кавказский район» (далее МКУ «МФЦ МО Кавказский район»). </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 xml:space="preserve">Информация о </w:t>
      </w:r>
      <w:r>
        <w:rPr>
          <w:rFonts w:eastAsia="Times New Roman" w:cs="Times New Roman" w:ascii="Times New Roman" w:hAnsi="Times New Roman"/>
          <w:color w:val="000000"/>
          <w:sz w:val="28"/>
          <w:szCs w:val="28"/>
          <w:lang w:eastAsia="ar-SA"/>
        </w:rPr>
        <w:t>месте нахождения, контактных телефонах, официальном сайте в информационно-телекоммуникационной сети «Интернет», адресе электронной почты и графике работы общего отдела</w:t>
      </w:r>
      <w:r>
        <w:rPr>
          <w:rFonts w:eastAsia="Times New Roman" w:cs="Times New Roman" w:ascii="Times New Roman" w:hAnsi="Times New Roman"/>
          <w:color w:val="000000"/>
          <w:sz w:val="28"/>
          <w:szCs w:val="28"/>
          <w:shd w:fill="FFFFFF" w:val="clear"/>
          <w:lang w:eastAsia="ar-SA"/>
        </w:rPr>
        <w:t xml:space="preserve"> администрации Кавказского сельского поселения Кавказского района </w:t>
      </w:r>
      <w:r>
        <w:rPr>
          <w:rFonts w:eastAsia="Times New Roman" w:cs="Times New Roman" w:ascii="Times New Roman" w:hAnsi="Times New Roman"/>
          <w:color w:val="000000"/>
          <w:sz w:val="28"/>
          <w:szCs w:val="28"/>
          <w:lang w:eastAsia="ar-SA"/>
        </w:rPr>
        <w:t xml:space="preserve">(далее — отдел) и               </w:t>
      </w:r>
      <w:r>
        <w:rPr>
          <w:rFonts w:eastAsia="Times New Roman" w:cs="Times New Roman" w:ascii="Times New Roman" w:hAnsi="Times New Roman"/>
          <w:color w:val="000000"/>
          <w:sz w:val="28"/>
          <w:szCs w:val="28"/>
          <w:shd w:fill="FFFFFF" w:val="clear"/>
          <w:lang w:eastAsia="ar-SA"/>
        </w:rPr>
        <w:t>МКУ «МФЦ МО Кавказский район»</w:t>
      </w:r>
      <w:r>
        <w:rPr>
          <w:rFonts w:eastAsia="Times New Roman" w:cs="Times New Roman" w:ascii="Times New Roman" w:hAnsi="Times New Roman"/>
          <w:color w:val="000000"/>
          <w:sz w:val="28"/>
          <w:szCs w:val="28"/>
          <w:lang w:eastAsia="ar-SA"/>
        </w:rPr>
        <w:t>:</w:t>
      </w:r>
      <w:r/>
    </w:p>
    <w:p>
      <w:pPr>
        <w:pStyle w:val="Normal"/>
        <w:spacing w:lineRule="auto" w:line="240" w:before="0" w:after="0"/>
        <w:ind w:firstLine="851"/>
        <w:jc w:val="both"/>
      </w:pPr>
      <w:r>
        <w:rPr>
          <w:rFonts w:eastAsia="Times New Roman" w:cs="Times New Roman" w:ascii="Times New Roman" w:hAnsi="Times New Roman"/>
          <w:color w:val="000000"/>
          <w:sz w:val="28"/>
          <w:szCs w:val="28"/>
          <w:lang w:eastAsia="ar-SA"/>
        </w:rPr>
        <w:t>1) место нахождения</w:t>
      </w:r>
      <w:r>
        <w:rPr>
          <w:rFonts w:eastAsia="Times New Roman" w:cs="Times New Roman" w:ascii="Times New Roman" w:hAnsi="Times New Roman"/>
          <w:color w:val="000000"/>
          <w:sz w:val="28"/>
          <w:szCs w:val="28"/>
          <w:shd w:fill="FFFFFF" w:val="clear"/>
          <w:lang w:eastAsia="ar-SA"/>
        </w:rPr>
        <w:t>: 352140 Краснодарский край, Кавказский район, ст. Кавказская, пер.2-я Пятилетка, д.10</w:t>
      </w:r>
      <w:r/>
    </w:p>
    <w:p>
      <w:pPr>
        <w:pStyle w:val="Normal"/>
        <w:spacing w:lineRule="auto" w:line="240" w:before="0" w:after="0"/>
        <w:ind w:firstLine="851"/>
        <w:jc w:val="both"/>
      </w:pPr>
      <w:r>
        <w:rPr>
          <w:rFonts w:eastAsia="Times New Roman" w:cs="Calibri" w:ascii="Times New Roman" w:hAnsi="Times New Roman"/>
          <w:sz w:val="28"/>
          <w:szCs w:val="28"/>
          <w:lang w:eastAsia="ar-SA"/>
        </w:rPr>
        <w:t>2) телефоны для справок: 86193 22-8-54</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3) официальный сайт </w:t>
      </w:r>
      <w:r>
        <w:rPr>
          <w:rFonts w:eastAsia="Times New Roman" w:cs="Calibri" w:ascii="Times New Roman" w:hAnsi="Times New Roman"/>
          <w:sz w:val="28"/>
          <w:szCs w:val="28"/>
          <w:shd w:fill="FFFFFF" w:val="clear"/>
          <w:lang w:eastAsia="ar-SA"/>
        </w:rPr>
        <w:t>администрации Кавказского сельского поселения Кавказского района</w:t>
      </w:r>
      <w:r>
        <w:rPr>
          <w:rFonts w:eastAsia="Times New Roman" w:cs="Calibri" w:ascii="Times New Roman" w:hAnsi="Times New Roman"/>
          <w:sz w:val="28"/>
          <w:szCs w:val="28"/>
          <w:lang w:eastAsia="ar-SA"/>
        </w:rPr>
        <w:t xml:space="preserve"> в сети Интернет</w:t>
      </w:r>
      <w:r>
        <w:rPr>
          <w:rFonts w:eastAsia="Times New Roman" w:cs="Calibri" w:ascii="Times New Roman" w:hAnsi="Times New Roman"/>
          <w:color w:val="000000" w:themeColor="text1"/>
          <w:sz w:val="28"/>
          <w:szCs w:val="28"/>
          <w:lang w:eastAsia="ar-SA"/>
        </w:rPr>
        <w:t>:</w:t>
      </w:r>
      <w:r>
        <w:rPr>
          <w:rFonts w:eastAsia="Times New Roman" w:cs="Calibri" w:ascii="Times New Roman" w:hAnsi="Times New Roman"/>
          <w:color w:val="000000" w:themeColor="text1"/>
          <w:sz w:val="28"/>
          <w:szCs w:val="28"/>
          <w:shd w:fill="FFFFFF" w:val="clear"/>
          <w:lang w:eastAsia="ar-SA"/>
        </w:rPr>
        <w:t xml:space="preserve">   </w:t>
      </w:r>
      <w:bookmarkStart w:id="3" w:name="__DdeLink__608_90356822"/>
      <w:bookmarkEnd w:id="3"/>
      <w:r>
        <w:rPr>
          <w:rFonts w:eastAsia="Times New Roman" w:cs="Calibri" w:ascii="Times New Roman" w:hAnsi="Times New Roman"/>
          <w:color w:val="000000" w:themeColor="text1"/>
          <w:sz w:val="28"/>
          <w:szCs w:val="28"/>
          <w:u w:val="single"/>
          <w:shd w:fill="FFFFFF" w:val="clear"/>
          <w:lang w:val="en-US" w:eastAsia="ar-SA"/>
        </w:rPr>
        <w:t>www</w:t>
      </w:r>
      <w:r>
        <w:rPr>
          <w:rFonts w:eastAsia="Times New Roman" w:cs="Calibri" w:ascii="Times New Roman" w:hAnsi="Times New Roman"/>
          <w:color w:val="000000" w:themeColor="text1"/>
          <w:sz w:val="28"/>
          <w:szCs w:val="28"/>
          <w:u w:val="single"/>
          <w:shd w:fill="FFFFFF" w:val="clear"/>
          <w:lang w:eastAsia="ar-SA"/>
        </w:rPr>
        <w:t>.</w:t>
      </w:r>
      <w:r>
        <w:rPr>
          <w:rFonts w:eastAsia="Times New Roman" w:cs="Calibri" w:ascii="Times New Roman" w:hAnsi="Times New Roman"/>
          <w:color w:val="000000" w:themeColor="text1"/>
          <w:sz w:val="28"/>
          <w:szCs w:val="28"/>
          <w:u w:val="single"/>
          <w:shd w:fill="FFFFFF" w:val="clear"/>
          <w:lang w:val="en-US" w:eastAsia="ar-SA"/>
        </w:rPr>
        <w:t>adm</w:t>
      </w:r>
      <w:r>
        <w:rPr>
          <w:rFonts w:eastAsia="Times New Roman" w:cs="Calibri" w:ascii="Times New Roman" w:hAnsi="Times New Roman"/>
          <w:color w:val="000000" w:themeColor="text1"/>
          <w:sz w:val="28"/>
          <w:szCs w:val="28"/>
          <w:u w:val="single"/>
          <w:shd w:fill="FFFFFF" w:val="clear"/>
          <w:lang w:eastAsia="ar-SA"/>
        </w:rPr>
        <w:t>-</w:t>
      </w:r>
      <w:r>
        <w:rPr>
          <w:rFonts w:eastAsia="Times New Roman" w:cs="Calibri" w:ascii="Times New Roman" w:hAnsi="Times New Roman"/>
          <w:color w:val="000000" w:themeColor="text1"/>
          <w:sz w:val="28"/>
          <w:szCs w:val="28"/>
          <w:u w:val="single"/>
          <w:shd w:fill="FFFFFF" w:val="clear"/>
          <w:lang w:val="en-US" w:eastAsia="ar-SA"/>
        </w:rPr>
        <w:t>kavkaz</w:t>
      </w:r>
      <w:r>
        <w:rPr>
          <w:rFonts w:eastAsia="Times New Roman" w:cs="Calibri" w:ascii="Times New Roman" w:hAnsi="Times New Roman"/>
          <w:color w:val="000000" w:themeColor="text1"/>
          <w:sz w:val="28"/>
          <w:szCs w:val="28"/>
          <w:u w:val="single"/>
          <w:shd w:fill="FFFFFF" w:val="clear"/>
          <w:lang w:eastAsia="ar-SA"/>
        </w:rPr>
        <w:t>.</w:t>
      </w:r>
      <w:r>
        <w:rPr>
          <w:rFonts w:eastAsia="Times New Roman" w:cs="Calibri" w:ascii="Times New Roman" w:hAnsi="Times New Roman"/>
          <w:color w:val="000000" w:themeColor="text1"/>
          <w:sz w:val="28"/>
          <w:szCs w:val="28"/>
          <w:u w:val="single"/>
          <w:shd w:fill="FFFFFF" w:val="clear"/>
          <w:lang w:val="en-US" w:eastAsia="ar-SA"/>
        </w:rPr>
        <w:t>ru</w:t>
      </w:r>
      <w:r/>
    </w:p>
    <w:p>
      <w:pPr>
        <w:pStyle w:val="Normal"/>
        <w:spacing w:lineRule="auto" w:line="240" w:before="0" w:after="0"/>
        <w:ind w:firstLine="708"/>
        <w:jc w:val="both"/>
      </w:pPr>
      <w:r>
        <w:rPr>
          <w:rFonts w:eastAsia="Times New Roman" w:cs="Calibri" w:ascii="Times New Roman" w:hAnsi="Times New Roman"/>
          <w:sz w:val="28"/>
          <w:szCs w:val="28"/>
          <w:lang w:eastAsia="ar-SA"/>
        </w:rPr>
        <w:t xml:space="preserve">  </w:t>
      </w:r>
      <w:r>
        <w:rPr>
          <w:rFonts w:eastAsia="Times New Roman" w:cs="Calibri" w:ascii="Times New Roman" w:hAnsi="Times New Roman"/>
          <w:sz w:val="28"/>
          <w:szCs w:val="28"/>
          <w:lang w:eastAsia="ar-SA"/>
        </w:rPr>
        <w:t xml:space="preserve">4) адрес электронной почты: </w:t>
      </w:r>
      <w:r>
        <w:rPr>
          <w:rFonts w:eastAsia="Times New Roman" w:cs="Times New Roman" w:ascii="Times New Roman" w:hAnsi="Times New Roman"/>
          <w:color w:val="000000"/>
          <w:sz w:val="28"/>
          <w:szCs w:val="28"/>
          <w:shd w:fill="FFFFFF" w:val="clear"/>
          <w:lang w:val="en-US" w:eastAsia="ar-SA"/>
        </w:rPr>
        <w:t>kavpos</w:t>
      </w:r>
      <w:r>
        <w:rPr>
          <w:rFonts w:eastAsia="Times New Roman" w:cs="Times New Roman" w:ascii="Times New Roman" w:hAnsi="Times New Roman"/>
          <w:color w:val="000000"/>
          <w:sz w:val="28"/>
          <w:szCs w:val="28"/>
          <w:shd w:fill="FFFFFF" w:val="clear"/>
          <w:lang w:eastAsia="ar-SA"/>
        </w:rPr>
        <w:t>2006@</w:t>
      </w:r>
      <w:r>
        <w:rPr>
          <w:rFonts w:eastAsia="Times New Roman" w:cs="Times New Roman" w:ascii="Times New Roman" w:hAnsi="Times New Roman"/>
          <w:color w:val="000000"/>
          <w:sz w:val="28"/>
          <w:szCs w:val="28"/>
          <w:shd w:fill="FFFFFF" w:val="clear"/>
          <w:lang w:val="en-US" w:eastAsia="ar-SA"/>
        </w:rPr>
        <w:t>mail</w:t>
      </w:r>
      <w:r>
        <w:rPr>
          <w:rFonts w:eastAsia="Times New Roman" w:cs="Times New Roman" w:ascii="Times New Roman" w:hAnsi="Times New Roman"/>
          <w:color w:val="000000"/>
          <w:sz w:val="28"/>
          <w:szCs w:val="28"/>
          <w:shd w:fill="FFFFFF" w:val="clear"/>
          <w:lang w:eastAsia="ar-SA"/>
        </w:rPr>
        <w:t>.</w:t>
      </w:r>
      <w:r>
        <w:rPr>
          <w:rFonts w:eastAsia="Times New Roman" w:cs="Times New Roman" w:ascii="Times New Roman" w:hAnsi="Times New Roman"/>
          <w:color w:val="000000"/>
          <w:sz w:val="28"/>
          <w:szCs w:val="28"/>
          <w:shd w:fill="FFFFFF" w:val="clear"/>
          <w:lang w:val="en-US" w:eastAsia="ar-SA"/>
        </w:rPr>
        <w:t>ru</w:t>
      </w:r>
      <w:r/>
    </w:p>
    <w:p>
      <w:pPr>
        <w:pStyle w:val="Normal"/>
        <w:spacing w:lineRule="auto" w:line="240" w:before="0" w:after="0"/>
        <w:ind w:firstLine="851"/>
        <w:jc w:val="both"/>
      </w:pPr>
      <w:r>
        <w:rPr>
          <w:rFonts w:eastAsia="Times New Roman" w:cs="Calibri" w:ascii="Times New Roman" w:hAnsi="Times New Roman"/>
          <w:sz w:val="28"/>
          <w:szCs w:val="28"/>
          <w:lang w:eastAsia="ar-SA"/>
        </w:rPr>
        <w:t>5) график работы администрации Кавказского сельского поселения</w:t>
      </w:r>
      <w:r/>
    </w:p>
    <w:p>
      <w:pPr>
        <w:pStyle w:val="Normal"/>
        <w:spacing w:lineRule="auto" w:line="240" w:before="0" w:after="0"/>
        <w:ind w:hanging="0"/>
        <w:jc w:val="both"/>
      </w:pPr>
      <w:r>
        <w:rPr>
          <w:rFonts w:eastAsia="Times New Roman" w:cs="Calibri" w:ascii="Times New Roman" w:hAnsi="Times New Roman"/>
          <w:sz w:val="28"/>
          <w:szCs w:val="28"/>
          <w:lang w:eastAsia="ar-SA"/>
        </w:rPr>
        <w:t>Кавказского района</w:t>
      </w:r>
      <w:r>
        <w:rPr>
          <w:rFonts w:eastAsia="Times New Roman" w:cs="Calibri" w:ascii="Times New Roman" w:hAnsi="Times New Roman"/>
          <w:sz w:val="28"/>
          <w:szCs w:val="28"/>
          <w:shd w:fill="FFFFFF" w:val="clear"/>
          <w:lang w:eastAsia="ar-SA"/>
        </w:rPr>
        <w:t>:</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понедельник: с 08:00ч. до 17:00ч.</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вторник: с  08:00ч. до 17:00ч.</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среда: с  08:00ч. до 17:00ч.</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четверг: с  08:00ч. до 17:00ч.</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пятница: с  08:00ч. до 16:00ч.</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обеденный перерыв: с 12:00 до 13:00ч.</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суббота, воскресенье — выходные дни.</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6) график (режим) приема заявителей в администрации Кавказского</w:t>
      </w:r>
      <w:r/>
    </w:p>
    <w:p>
      <w:pPr>
        <w:pStyle w:val="Normal"/>
        <w:spacing w:lineRule="auto" w:line="240" w:before="0" w:after="0"/>
        <w:ind w:hanging="0"/>
        <w:jc w:val="both"/>
      </w:pPr>
      <w:r>
        <w:rPr>
          <w:rFonts w:eastAsia="Times New Roman" w:cs="Calibri" w:ascii="Times New Roman" w:hAnsi="Times New Roman"/>
          <w:color w:val="000000"/>
          <w:sz w:val="28"/>
          <w:szCs w:val="28"/>
          <w:shd w:fill="FFFFFF" w:val="clear"/>
          <w:lang w:eastAsia="ar-SA"/>
        </w:rPr>
        <w:t>сельского поселения Кавказского района:</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вторник: с  08:00ч. до 16:00ч.</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пятница: с  08:00ч. до 15:00ч.</w:t>
      </w:r>
      <w:r/>
    </w:p>
    <w:p>
      <w:pPr>
        <w:pStyle w:val="Normal"/>
        <w:spacing w:lineRule="auto" w:line="240" w:before="0" w:after="0"/>
        <w:ind w:firstLine="851"/>
        <w:jc w:val="both"/>
        <w:rPr>
          <w:sz w:val="22"/>
          <w:sz w:val="22"/>
          <w:szCs w:val="22"/>
          <w:rFonts w:ascii="Calibri" w:hAnsi="Calibri" w:eastAsia="Calibri" w:cs=""/>
          <w:color w:val="00000A"/>
          <w:lang w:val="ru-RU" w:eastAsia="en-US" w:bidi="ar-SA"/>
        </w:rPr>
      </w:pPr>
      <w:r>
        <w:rPr>
          <w:rFonts w:eastAsia="Calibri" w:cs=""/>
          <w:color w:val="00000A"/>
          <w:sz w:val="22"/>
          <w:szCs w:val="22"/>
          <w:lang w:val="ru-RU" w:eastAsia="en-US" w:bidi="ar-SA"/>
        </w:rPr>
      </w:r>
      <w:r/>
    </w:p>
    <w:p>
      <w:pPr>
        <w:pStyle w:val="Normal"/>
        <w:spacing w:lineRule="auto" w:line="240" w:before="0" w:after="0"/>
        <w:ind w:firstLine="900"/>
        <w:jc w:val="both"/>
      </w:pPr>
      <w:r>
        <w:rPr>
          <w:rFonts w:cs="Times New Roman" w:ascii="Times New Roman" w:hAnsi="Times New Roman"/>
          <w:color w:val="000000"/>
          <w:sz w:val="28"/>
          <w:szCs w:val="28"/>
        </w:rPr>
        <w:t xml:space="preserve">7) График работы и приема заявителей </w:t>
      </w:r>
      <w:r>
        <w:rPr>
          <w:rFonts w:cs="Times New Roman" w:ascii="Times New Roman" w:hAnsi="Times New Roman"/>
          <w:color w:val="000000"/>
          <w:sz w:val="28"/>
          <w:szCs w:val="28"/>
          <w:shd w:fill="FFFFFF" w:val="clear"/>
        </w:rPr>
        <w:t>МКУ «МФЦ МО Кавказский район»:</w:t>
      </w:r>
      <w:r/>
    </w:p>
    <w:p>
      <w:pPr>
        <w:pStyle w:val="Normal"/>
        <w:spacing w:lineRule="auto" w:line="240" w:before="0" w:after="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ab/>
      </w:r>
      <w:r/>
    </w:p>
    <w:tbl>
      <w:tblPr>
        <w:tblW w:w="7875" w:type="dxa"/>
        <w:jc w:val="left"/>
        <w:tblInd w:w="744" w:type="dxa"/>
        <w:tblBorders/>
        <w:tblCellMar>
          <w:top w:w="0" w:type="dxa"/>
          <w:left w:w="0" w:type="dxa"/>
          <w:bottom w:w="0" w:type="dxa"/>
          <w:right w:w="0" w:type="dxa"/>
        </w:tblCellMar>
      </w:tblPr>
      <w:tblGrid>
        <w:gridCol w:w="3179"/>
        <w:gridCol w:w="4695"/>
      </w:tblGrid>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Понедельник</w:t>
            </w:r>
            <w:r/>
          </w:p>
        </w:tc>
        <w:tc>
          <w:tcPr>
            <w:tcW w:w="4695" w:type="dxa"/>
            <w:tcBorders/>
            <w:shd w:fill="auto" w:val="clear"/>
          </w:tcPr>
          <w:p>
            <w:pPr>
              <w:pStyle w:val="Style89"/>
              <w:spacing w:lineRule="auto" w:line="240" w:before="0" w:after="0"/>
            </w:pPr>
            <w:r>
              <w:rPr>
                <w:color w:val="000000"/>
                <w:sz w:val="28"/>
                <w:szCs w:val="28"/>
              </w:rPr>
              <w:t>с 8-00 до 18-00</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 xml:space="preserve">Вторник </w:t>
            </w:r>
            <w:r/>
          </w:p>
        </w:tc>
        <w:tc>
          <w:tcPr>
            <w:tcW w:w="4695" w:type="dxa"/>
            <w:tcBorders/>
            <w:shd w:fill="auto" w:val="clear"/>
          </w:tcPr>
          <w:p>
            <w:pPr>
              <w:pStyle w:val="Style89"/>
              <w:spacing w:lineRule="auto" w:line="240" w:before="0" w:after="0"/>
            </w:pPr>
            <w:r>
              <w:rPr>
                <w:color w:val="000000"/>
                <w:sz w:val="28"/>
                <w:szCs w:val="28"/>
              </w:rPr>
              <w:t>с 8-00 до 18-00</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Среда</w:t>
            </w:r>
            <w:r/>
          </w:p>
        </w:tc>
        <w:tc>
          <w:tcPr>
            <w:tcW w:w="4695"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с 8-00 до 20-00</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Четверг</w:t>
            </w:r>
            <w:r/>
          </w:p>
        </w:tc>
        <w:tc>
          <w:tcPr>
            <w:tcW w:w="4695" w:type="dxa"/>
            <w:tcBorders/>
            <w:shd w:fill="auto" w:val="clear"/>
          </w:tcPr>
          <w:p>
            <w:pPr>
              <w:pStyle w:val="Style89"/>
              <w:spacing w:lineRule="auto" w:line="240" w:before="0" w:after="0"/>
            </w:pPr>
            <w:r>
              <w:rPr>
                <w:color w:val="000000"/>
                <w:sz w:val="28"/>
                <w:szCs w:val="28"/>
              </w:rPr>
              <w:t>с 8-00 до 18-00</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Пятница</w:t>
            </w:r>
            <w:r/>
          </w:p>
        </w:tc>
        <w:tc>
          <w:tcPr>
            <w:tcW w:w="4695" w:type="dxa"/>
            <w:tcBorders/>
            <w:shd w:fill="auto" w:val="clear"/>
          </w:tcPr>
          <w:p>
            <w:pPr>
              <w:pStyle w:val="Style89"/>
              <w:spacing w:lineRule="auto" w:line="240" w:before="0" w:after="0"/>
            </w:pPr>
            <w:r>
              <w:rPr>
                <w:color w:val="000000"/>
                <w:sz w:val="28"/>
                <w:szCs w:val="28"/>
              </w:rPr>
              <w:t>с 8-00 до18-00</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Суббота</w:t>
            </w:r>
            <w:r/>
          </w:p>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Перерыв</w:t>
            </w:r>
            <w:r/>
          </w:p>
        </w:tc>
        <w:tc>
          <w:tcPr>
            <w:tcW w:w="4695" w:type="dxa"/>
            <w:tcBorders/>
            <w:shd w:fill="auto" w:val="clear"/>
          </w:tcPr>
          <w:p>
            <w:pPr>
              <w:pStyle w:val="Style89"/>
              <w:spacing w:lineRule="auto" w:line="240" w:before="0" w:after="0"/>
            </w:pPr>
            <w:r>
              <w:rPr>
                <w:color w:val="000000"/>
                <w:sz w:val="28"/>
                <w:szCs w:val="28"/>
              </w:rPr>
              <w:t>с 8-00 до 17-00</w:t>
            </w:r>
            <w:r/>
          </w:p>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без перерыва</w:t>
            </w:r>
            <w:r/>
          </w:p>
        </w:tc>
      </w:tr>
      <w:tr>
        <w:trPr/>
        <w:tc>
          <w:tcPr>
            <w:tcW w:w="3179"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Выходные</w:t>
            </w:r>
            <w:r/>
          </w:p>
        </w:tc>
        <w:tc>
          <w:tcPr>
            <w:tcW w:w="4695" w:type="dxa"/>
            <w:tcBorders/>
            <w:shd w:fill="auto" w:val="clear"/>
          </w:tcPr>
          <w:p>
            <w:pPr>
              <w:pStyle w:val="Style89"/>
              <w:spacing w:lineRule="auto" w:line="240" w:before="0" w:after="0"/>
              <w:rPr>
                <w:sz w:val="28"/>
                <w:sz w:val="28"/>
                <w:szCs w:val="28"/>
                <w:rFonts w:ascii="Times New Roman" w:hAnsi="Times New Roman" w:eastAsia="Calibri" w:cs="Times New Roman"/>
                <w:color w:val="000000"/>
                <w:lang w:val="ru-RU" w:eastAsia="en-US" w:bidi="ar-SA"/>
              </w:rPr>
            </w:pPr>
            <w:r>
              <w:rPr>
                <w:color w:val="000000"/>
                <w:sz w:val="28"/>
                <w:szCs w:val="28"/>
              </w:rPr>
              <w:t>Воскресенье</w:t>
            </w:r>
            <w:r/>
          </w:p>
        </w:tc>
      </w:tr>
    </w:tbl>
    <w:p>
      <w:pPr>
        <w:pStyle w:val="Normal"/>
        <w:spacing w:lineRule="auto" w:line="240" w:before="0" w:after="0"/>
        <w:ind w:firstLine="851"/>
        <w:jc w:val="both"/>
        <w:rPr>
          <w:sz w:val="20"/>
          <w:sz w:val="20"/>
          <w:szCs w:val="20"/>
          <w:rFonts w:ascii="Times New Roman" w:hAnsi="Times New Roman" w:eastAsia="Calibri" w:cs="Times New Roman"/>
          <w:color w:val="000000"/>
          <w:lang w:val="ru-RU" w:eastAsia="en-US" w:bidi="ar-SA"/>
        </w:rPr>
      </w:pPr>
      <w:r>
        <w:rPr>
          <w:rFonts w:eastAsia="Calibri" w:cs="Times New Roman" w:ascii="Times New Roman" w:hAnsi="Times New Roman"/>
          <w:color w:val="000000"/>
          <w:sz w:val="20"/>
          <w:szCs w:val="20"/>
          <w:lang w:val="ru-RU" w:eastAsia="en-US" w:bidi="ar-SA"/>
        </w:rPr>
      </w:r>
      <w:r/>
    </w:p>
    <w:p>
      <w:pPr>
        <w:pStyle w:val="Normal"/>
        <w:spacing w:lineRule="auto" w:line="240" w:before="0" w:after="0"/>
        <w:ind w:left="0" w:right="0" w:firstLine="900"/>
        <w:jc w:val="both"/>
      </w:pPr>
      <w:r>
        <w:rPr>
          <w:rFonts w:eastAsia="Liberation Serif;Times New Roman" w:ascii="Times New Roman" w:hAnsi="Times New Roman"/>
          <w:color w:val="000000"/>
          <w:sz w:val="28"/>
          <w:szCs w:val="28"/>
          <w:lang w:eastAsia="hi-IN"/>
        </w:rPr>
        <w:t>8) График работы территориального обособленное структурное подразделение  в ст.Кавказской (далее - ТОСП):</w:t>
      </w:r>
      <w:r/>
    </w:p>
    <w:p>
      <w:pPr>
        <w:pStyle w:val="Normal"/>
        <w:spacing w:lineRule="auto" w:line="240" w:before="0" w:after="0"/>
        <w:ind w:left="0" w:right="0" w:firstLine="900"/>
        <w:jc w:val="both"/>
        <w:rPr>
          <w:sz w:val="28"/>
          <w:sz w:val="28"/>
          <w:szCs w:val="28"/>
          <w:rFonts w:ascii="Times New Roman" w:hAnsi="Times New Roman" w:eastAsia="Liberation Serif;Times New Roman" w:cs=""/>
          <w:color w:val="000000"/>
          <w:lang w:val="ru-RU" w:eastAsia="hi-IN" w:bidi="ar-SA"/>
        </w:rPr>
      </w:pPr>
      <w:r>
        <w:rPr>
          <w:rFonts w:eastAsia="Liberation Serif;Times New Roman" w:cs="" w:ascii="Times New Roman" w:hAnsi="Times New Roman"/>
          <w:color w:val="000000"/>
          <w:sz w:val="28"/>
          <w:szCs w:val="28"/>
          <w:lang w:val="ru-RU" w:eastAsia="hi-IN" w:bidi="ar-SA"/>
        </w:rPr>
      </w:r>
      <w:r/>
    </w:p>
    <w:tbl>
      <w:tblPr>
        <w:tblW w:w="8959" w:type="dxa"/>
        <w:jc w:val="left"/>
        <w:tblInd w:w="729" w:type="dxa"/>
        <w:tblBorders/>
        <w:tblCellMar>
          <w:top w:w="0" w:type="dxa"/>
          <w:left w:w="0" w:type="dxa"/>
          <w:bottom w:w="0" w:type="dxa"/>
          <w:right w:w="0" w:type="dxa"/>
        </w:tblCellMar>
      </w:tblPr>
      <w:tblGrid>
        <w:gridCol w:w="2609"/>
        <w:gridCol w:w="2571"/>
        <w:gridCol w:w="262"/>
        <w:gridCol w:w="2328"/>
        <w:gridCol w:w="1188"/>
      </w:tblGrid>
      <w:tr>
        <w:trPr/>
        <w:tc>
          <w:tcPr>
            <w:tcW w:w="2609" w:type="dxa"/>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 xml:space="preserve">Вторник </w:t>
            </w:r>
            <w:r/>
          </w:p>
        </w:tc>
        <w:tc>
          <w:tcPr>
            <w:tcW w:w="2571" w:type="dxa"/>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s="Times New Roman"/>
                <w:color w:val="000000"/>
                <w:sz w:val="28"/>
                <w:szCs w:val="28"/>
                <w:lang w:val="ru-RU" w:eastAsia="ar-SA" w:bidi="ar-SA"/>
              </w:rPr>
            </w:r>
            <w:r/>
          </w:p>
        </w:tc>
        <w:tc>
          <w:tcPr>
            <w:tcW w:w="2590" w:type="dxa"/>
            <w:gridSpan w:val="2"/>
            <w:tcBorders/>
            <w:shd w:fill="FFFFFF" w:val="clear"/>
          </w:tcPr>
          <w:p>
            <w:pPr>
              <w:pStyle w:val="Style89"/>
              <w:spacing w:lineRule="auto" w:line="240" w:before="0" w:after="0"/>
            </w:pPr>
            <w:r>
              <w:rPr>
                <w:rFonts w:eastAsia="Times New Roman"/>
                <w:color w:val="000000"/>
                <w:sz w:val="28"/>
                <w:szCs w:val="28"/>
                <w:lang w:eastAsia="ar-SA"/>
              </w:rPr>
              <w:t xml:space="preserve">     </w:t>
            </w:r>
            <w:r>
              <w:rPr>
                <w:rFonts w:eastAsia="Liberation Serif;Times New Roman"/>
                <w:color w:val="000000"/>
                <w:sz w:val="28"/>
                <w:szCs w:val="28"/>
                <w:lang w:eastAsia="ar-SA"/>
              </w:rPr>
              <w:t>с 9-00 до 18-00</w:t>
            </w:r>
            <w:r/>
          </w:p>
        </w:tc>
        <w:tc>
          <w:tcPr>
            <w:tcW w:w="1188" w:type="dxa"/>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s="Times New Roman"/>
                <w:color w:val="000000"/>
                <w:sz w:val="28"/>
                <w:szCs w:val="28"/>
                <w:lang w:val="ru-RU" w:eastAsia="ar-SA" w:bidi="ar-SA"/>
              </w:rPr>
            </w:r>
            <w:r/>
          </w:p>
        </w:tc>
      </w:tr>
      <w:tr>
        <w:trPr/>
        <w:tc>
          <w:tcPr>
            <w:tcW w:w="5442" w:type="dxa"/>
            <w:gridSpan w:val="3"/>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Среда</w:t>
            </w:r>
            <w:r/>
          </w:p>
        </w:tc>
        <w:tc>
          <w:tcPr>
            <w:tcW w:w="3516" w:type="dxa"/>
            <w:gridSpan w:val="2"/>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с 9-00 до 18-00</w:t>
            </w:r>
            <w:r/>
          </w:p>
        </w:tc>
      </w:tr>
      <w:tr>
        <w:trPr/>
        <w:tc>
          <w:tcPr>
            <w:tcW w:w="5442" w:type="dxa"/>
            <w:gridSpan w:val="3"/>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Четверг</w:t>
            </w:r>
            <w:r/>
          </w:p>
        </w:tc>
        <w:tc>
          <w:tcPr>
            <w:tcW w:w="3516" w:type="dxa"/>
            <w:gridSpan w:val="2"/>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с 9-00 до 18-00</w:t>
            </w:r>
            <w:r/>
          </w:p>
        </w:tc>
      </w:tr>
      <w:tr>
        <w:trPr/>
        <w:tc>
          <w:tcPr>
            <w:tcW w:w="5442" w:type="dxa"/>
            <w:gridSpan w:val="3"/>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Перерыв</w:t>
            </w:r>
            <w:r/>
          </w:p>
        </w:tc>
        <w:tc>
          <w:tcPr>
            <w:tcW w:w="3516" w:type="dxa"/>
            <w:gridSpan w:val="2"/>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с 13-00 до 14-00</w:t>
            </w:r>
            <w:r/>
          </w:p>
        </w:tc>
      </w:tr>
      <w:tr>
        <w:trPr/>
        <w:tc>
          <w:tcPr>
            <w:tcW w:w="5442" w:type="dxa"/>
            <w:gridSpan w:val="3"/>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 xml:space="preserve">Выходные </w:t>
            </w:r>
            <w:r/>
          </w:p>
        </w:tc>
        <w:tc>
          <w:tcPr>
            <w:tcW w:w="3516" w:type="dxa"/>
            <w:gridSpan w:val="2"/>
            <w:tcBorders/>
            <w:shd w:fill="FFFFFF" w:val="clear"/>
          </w:tcPr>
          <w:p>
            <w:pPr>
              <w:pStyle w:val="Style89"/>
              <w:spacing w:lineRule="auto" w:line="240" w:before="0" w:after="0"/>
              <w:rPr>
                <w:sz w:val="28"/>
                <w:sz w:val="28"/>
                <w:szCs w:val="28"/>
                <w:rFonts w:ascii="Times New Roman" w:hAnsi="Times New Roman" w:eastAsia="Liberation Serif;Times New Roman" w:cs="Times New Roman"/>
                <w:color w:val="000000"/>
                <w:lang w:val="ru-RU" w:eastAsia="ar-SA" w:bidi="ar-SA"/>
              </w:rPr>
            </w:pPr>
            <w:r>
              <w:rPr>
                <w:rFonts w:eastAsia="Liberation Serif;Times New Roman"/>
                <w:color w:val="000000"/>
                <w:sz w:val="28"/>
                <w:szCs w:val="28"/>
                <w:lang w:eastAsia="ar-SA"/>
              </w:rPr>
              <w:t>суббота, воскресенье</w:t>
            </w:r>
            <w:r/>
          </w:p>
        </w:tc>
      </w:tr>
    </w:tbl>
    <w:p>
      <w:pPr>
        <w:pStyle w:val="Normal"/>
        <w:spacing w:lineRule="auto" w:line="240" w:before="0" w:after="0"/>
        <w:ind w:left="0" w:right="0" w:firstLine="851"/>
        <w:jc w:val="both"/>
        <w:rPr>
          <w:sz w:val="28"/>
          <w:sz w:val="28"/>
          <w:szCs w:val="28"/>
          <w:rFonts w:ascii="Times New Roman" w:hAnsi="Times New Roman" w:eastAsia="Liberation Serif;Times New Roman" w:cs=""/>
          <w:color w:val="000000"/>
          <w:lang w:val="ru-RU" w:eastAsia="hi-IN" w:bidi="ar-SA"/>
        </w:rPr>
      </w:pPr>
      <w:r>
        <w:rPr>
          <w:rFonts w:eastAsia="Liberation Serif;Times New Roman" w:ascii="Times New Roman" w:hAnsi="Times New Roman"/>
          <w:color w:val="000000"/>
          <w:sz w:val="28"/>
          <w:szCs w:val="28"/>
          <w:lang w:eastAsia="hi-IN"/>
        </w:rPr>
        <w:t>Почтовый адрес для направления письменных обращений и документов:</w:t>
      </w:r>
      <w:r/>
    </w:p>
    <w:p>
      <w:pPr>
        <w:pStyle w:val="Normal"/>
        <w:spacing w:lineRule="auto" w:line="240" w:before="0" w:after="0"/>
        <w:ind w:left="0" w:right="0" w:firstLine="851"/>
        <w:jc w:val="both"/>
        <w:rPr>
          <w:sz w:val="28"/>
          <w:sz w:val="28"/>
          <w:szCs w:val="28"/>
          <w:rFonts w:ascii="Times New Roman" w:hAnsi="Times New Roman" w:eastAsia="Liberation Serif;Times New Roman" w:cs=""/>
          <w:color w:val="000000"/>
          <w:lang w:val="ru-RU" w:eastAsia="hi-IN" w:bidi="ar-SA"/>
        </w:rPr>
      </w:pPr>
      <w:r>
        <w:rPr>
          <w:rFonts w:eastAsia="Liberation Serif;Times New Roman" w:ascii="Times New Roman" w:hAnsi="Times New Roman"/>
          <w:color w:val="000000"/>
          <w:sz w:val="28"/>
          <w:szCs w:val="28"/>
          <w:lang w:eastAsia="hi-IN"/>
        </w:rPr>
        <w:t>1)Администрация Кавказского сельского поселения Кавказского района: 352140, Краснодарский край, ст.Кавказская, пер. 2-я Пятилетка, д.10.</w:t>
      </w:r>
      <w:r/>
    </w:p>
    <w:p>
      <w:pPr>
        <w:pStyle w:val="Normal"/>
        <w:spacing w:lineRule="auto" w:line="240" w:before="0" w:after="0"/>
        <w:ind w:left="0" w:right="0" w:firstLine="851"/>
        <w:jc w:val="both"/>
        <w:rPr>
          <w:sz w:val="28"/>
          <w:sz w:val="28"/>
          <w:szCs w:val="28"/>
          <w:rFonts w:ascii="Times New Roman" w:hAnsi="Times New Roman" w:eastAsia="Liberation Serif;Times New Roman" w:cs=""/>
          <w:color w:val="000000"/>
          <w:lang w:val="ru-RU" w:eastAsia="hi-IN" w:bidi="ar-SA"/>
        </w:rPr>
      </w:pPr>
      <w:r>
        <w:rPr>
          <w:rFonts w:eastAsia="Liberation Serif;Times New Roman" w:ascii="Times New Roman" w:hAnsi="Times New Roman"/>
          <w:color w:val="000000"/>
          <w:sz w:val="28"/>
          <w:szCs w:val="28"/>
          <w:lang w:eastAsia="hi-IN"/>
        </w:rPr>
        <w:t>2) МКУ «МФЦ» муниципального образования Кавказский район: 352380, Краснодарский край, г.Кропоткин, пер. Коммунальный 8/1.</w:t>
      </w:r>
      <w:r/>
    </w:p>
    <w:p>
      <w:pPr>
        <w:pStyle w:val="Normal"/>
        <w:widowControl/>
        <w:tabs>
          <w:tab w:val="left" w:pos="182" w:leader="none"/>
          <w:tab w:val="left" w:pos="1134" w:leader="none"/>
        </w:tabs>
        <w:spacing w:lineRule="auto" w:line="240" w:before="0" w:after="0"/>
        <w:ind w:left="0" w:right="-1" w:firstLine="709"/>
        <w:jc w:val="both"/>
        <w:textAlignment w:val="auto"/>
      </w:pPr>
      <w:r>
        <w:rPr>
          <w:rFonts w:eastAsia="Liberation Serif;Times New Roman" w:cs="Times New Roman" w:ascii="Times New Roman" w:hAnsi="Times New Roman"/>
          <w:color w:val="000000"/>
          <w:spacing w:val="-12"/>
          <w:sz w:val="28"/>
          <w:szCs w:val="28"/>
          <w:shd w:fill="FFFFFF" w:val="clear"/>
          <w:lang w:val="ru-RU" w:eastAsia="hi-IN"/>
        </w:rPr>
        <w:t>3) ТОСП в ст. Кавказская,</w:t>
      </w:r>
      <w:r>
        <w:rPr>
          <w:rFonts w:eastAsia="Liberation Serif;Times New Roman" w:cs="Times New Roman" w:ascii="Times New Roman" w:hAnsi="Times New Roman"/>
          <w:color w:val="800000"/>
          <w:spacing w:val="-12"/>
          <w:sz w:val="28"/>
          <w:szCs w:val="28"/>
          <w:shd w:fill="FFFFFF" w:val="clear"/>
          <w:lang w:val="ru-RU" w:eastAsia="hi-IN"/>
        </w:rPr>
        <w:t xml:space="preserve"> </w:t>
      </w:r>
      <w:r>
        <w:rPr>
          <w:rFonts w:eastAsia="Liberation Serif;Times New Roman" w:cs="Times New Roman" w:ascii="Times New Roman" w:hAnsi="Times New Roman"/>
          <w:color w:val="000000"/>
          <w:spacing w:val="-12"/>
          <w:sz w:val="28"/>
          <w:szCs w:val="28"/>
          <w:shd w:fill="FFFFFF" w:val="clear"/>
          <w:lang w:val="ru-RU" w:eastAsia="hi-IN"/>
        </w:rPr>
        <w:t>352140, Краснодарский край, ст.Кавказская, ул.Ленина, 191.</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 xml:space="preserve">4. </w:t>
      </w:r>
      <w:r>
        <w:rPr>
          <w:rFonts w:eastAsia="Times New Roman" w:cs="Times New Roman" w:ascii="Times New Roman" w:hAnsi="Times New Roman"/>
          <w:color w:val="000000"/>
          <w:sz w:val="28"/>
          <w:szCs w:val="28"/>
          <w:lang w:eastAsia="ar-SA"/>
        </w:rPr>
        <w:t xml:space="preserve">Информация о порядке предоставления муниципальной услуги размещается на Интернет-сайте администрации </w:t>
      </w:r>
      <w:r>
        <w:rPr>
          <w:rFonts w:eastAsia="Liberation Serif;Times New Roman" w:cs="Times New Roman" w:ascii="Times New Roman" w:hAnsi="Times New Roman"/>
          <w:color w:val="000000"/>
          <w:sz w:val="28"/>
          <w:szCs w:val="28"/>
          <w:lang w:eastAsia="hi-IN"/>
        </w:rPr>
        <w:t>Кавказского сельского</w:t>
      </w:r>
      <w:r>
        <w:rPr>
          <w:rFonts w:eastAsia="Times New Roman" w:cs="Times New Roman" w:ascii="Times New Roman" w:hAnsi="Times New Roman"/>
          <w:color w:val="000000"/>
          <w:sz w:val="28"/>
          <w:szCs w:val="28"/>
          <w:lang w:eastAsia="ar-SA"/>
        </w:rPr>
        <w:t xml:space="preserve"> поселения Кавказского района, в средствах массовой информации, в раздаточных информационных материалах (например, брошюрах, буклетах и т.п.), на информационных стендах,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w:t>
      </w:r>
      <w:r>
        <w:rPr>
          <w:rFonts w:eastAsia="Times New Roman" w:cs="Calibri" w:ascii="Times New Roman" w:hAnsi="Times New Roman"/>
          <w:color w:val="000000"/>
          <w:sz w:val="28"/>
          <w:szCs w:val="28"/>
          <w:lang w:eastAsia="ar-SA"/>
        </w:rPr>
        <w:t>.</w:t>
      </w:r>
      <w:r>
        <w:rPr>
          <w:rFonts w:eastAsia="Times New Roman" w:cs="Times New Roman" w:ascii="Times New Roman" w:hAnsi="Times New Roman"/>
          <w:color w:val="000000"/>
          <w:sz w:val="28"/>
          <w:szCs w:val="28"/>
          <w:lang w:eastAsia="ar-SA"/>
        </w:rPr>
        <w:t xml:space="preserve"> </w:t>
      </w:r>
      <w:r/>
    </w:p>
    <w:p>
      <w:pPr>
        <w:pStyle w:val="Normal"/>
        <w:spacing w:lineRule="auto" w:line="240" w:before="0" w:after="0"/>
        <w:ind w:firstLine="851"/>
        <w:jc w:val="both"/>
      </w:pPr>
      <w:r>
        <w:rPr>
          <w:rFonts w:eastAsia="Times New Roman" w:cs="Times New Roman" w:ascii="Times New Roman" w:hAnsi="Times New Roman"/>
          <w:color w:val="000000"/>
          <w:sz w:val="28"/>
          <w:szCs w:val="28"/>
          <w:lang w:eastAsia="ar-SA"/>
        </w:rPr>
        <w:t>Информация о порядке предоставления муниципальной услуги выдается                 в Отделе, а так же в МКУ «МФЦ МО Кавказский район».</w:t>
      </w:r>
      <w:r/>
    </w:p>
    <w:p>
      <w:pPr>
        <w:pStyle w:val="Normal"/>
        <w:spacing w:lineRule="auto" w:line="240" w:before="0" w:after="0"/>
        <w:ind w:firstLine="851"/>
        <w:jc w:val="both"/>
      </w:pPr>
      <w:r>
        <w:rPr>
          <w:rFonts w:eastAsia="Arial" w:cs="Times New Roman" w:ascii="Times New Roman" w:hAnsi="Times New Roman"/>
          <w:sz w:val="28"/>
          <w:szCs w:val="28"/>
          <w:lang w:eastAsia="ar-SA"/>
        </w:rPr>
        <w:t xml:space="preserve">5.На официальном сайте </w:t>
      </w:r>
      <w:r>
        <w:rPr>
          <w:rFonts w:eastAsia="Arial" w:cs="Times New Roman" w:ascii="Times New Roman" w:hAnsi="Times New Roman"/>
          <w:sz w:val="28"/>
          <w:szCs w:val="28"/>
          <w:shd w:fill="FFFFFF" w:val="clear"/>
          <w:lang w:eastAsia="ar-SA"/>
        </w:rPr>
        <w:t>администрации Кавказского сельского</w:t>
      </w:r>
      <w:r>
        <w:rPr>
          <w:rFonts w:eastAsia="Arial" w:cs="Arial" w:ascii="Times New Roman" w:hAnsi="Times New Roman"/>
          <w:color w:val="000000"/>
          <w:sz w:val="28"/>
          <w:szCs w:val="28"/>
          <w:shd w:fill="FFFFFF" w:val="clear"/>
          <w:lang w:eastAsia="ar-SA"/>
        </w:rPr>
        <w:t xml:space="preserve"> поселения Кавказского района </w:t>
      </w:r>
      <w:r>
        <w:rPr>
          <w:rFonts w:eastAsia="Arial" w:cs="Times New Roman" w:ascii="Times New Roman" w:hAnsi="Times New Roman"/>
          <w:sz w:val="28"/>
          <w:szCs w:val="28"/>
          <w:lang w:eastAsia="ar-SA"/>
        </w:rPr>
        <w:t>в информационно-телекоммуникационной сети «Интернет» размещаются:</w:t>
      </w:r>
      <w:r/>
    </w:p>
    <w:p>
      <w:pPr>
        <w:pStyle w:val="Normal"/>
        <w:spacing w:lineRule="auto" w:line="240" w:before="0" w:after="0"/>
        <w:ind w:firstLine="851"/>
        <w:jc w:val="both"/>
        <w:rPr>
          <w:sz w:val="28"/>
          <w:sz w:val="28"/>
          <w:szCs w:val="28"/>
          <w:rFonts w:ascii="Times New Roman" w:hAnsi="Times New Roman" w:eastAsia="Arial" w:cs="Times New Roman"/>
          <w:lang w:eastAsia="ar-SA"/>
        </w:rPr>
      </w:pPr>
      <w:r>
        <w:rPr>
          <w:rFonts w:eastAsia="Arial" w:cs="Times New Roman" w:ascii="Times New Roman" w:hAnsi="Times New Roman"/>
          <w:sz w:val="28"/>
          <w:szCs w:val="28"/>
          <w:lang w:eastAsia="ar-SA"/>
        </w:rPr>
        <w:t>почтовый адрес, по которому осуществляется прием заявлений                                 о предоставлении</w:t>
      </w:r>
      <w:r>
        <w:rPr>
          <w:rFonts w:eastAsia="Arial" w:cs="Times New Roman" w:ascii="Times New Roman" w:hAnsi="Times New Roman"/>
          <w:sz w:val="28"/>
          <w:szCs w:val="28"/>
          <w:shd w:fill="FFFFFF" w:val="clear"/>
          <w:lang w:eastAsia="ar-SA"/>
        </w:rPr>
        <w:t xml:space="preserve"> муниципальной </w:t>
      </w:r>
      <w:r>
        <w:rPr>
          <w:rFonts w:eastAsia="Arial" w:cs="Times New Roman" w:ascii="Times New Roman" w:hAnsi="Times New Roman"/>
          <w:sz w:val="28"/>
          <w:szCs w:val="28"/>
          <w:lang w:eastAsia="ar-SA"/>
        </w:rPr>
        <w:t>услуги;</w:t>
      </w:r>
      <w:r/>
    </w:p>
    <w:p>
      <w:pPr>
        <w:pStyle w:val="Normal"/>
        <w:spacing w:lineRule="auto" w:line="240" w:before="0" w:after="0"/>
        <w:ind w:firstLine="851"/>
        <w:jc w:val="both"/>
        <w:rPr>
          <w:sz w:val="28"/>
          <w:sz w:val="28"/>
          <w:szCs w:val="28"/>
          <w:rFonts w:ascii="Times New Roman" w:hAnsi="Times New Roman" w:eastAsia="Arial" w:cs="Times New Roman"/>
          <w:lang w:eastAsia="ar-SA"/>
        </w:rPr>
      </w:pPr>
      <w:r>
        <w:rPr>
          <w:rFonts w:eastAsia="Arial" w:cs="Times New Roman" w:ascii="Times New Roman" w:hAnsi="Times New Roman"/>
          <w:sz w:val="28"/>
          <w:szCs w:val="28"/>
          <w:lang w:eastAsia="ar-SA"/>
        </w:rPr>
        <w:t>сведения о телефонных номерах для получения информации                                       о предоставляемой муниципальной услуге;</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административный регламент </w:t>
      </w:r>
      <w:r>
        <w:rPr>
          <w:rFonts w:eastAsia="Times New Roman" w:cs="Calibri" w:ascii="Times New Roman" w:hAnsi="Times New Roman"/>
          <w:sz w:val="28"/>
          <w:szCs w:val="28"/>
          <w:shd w:fill="FFFFFF" w:val="clear"/>
          <w:lang w:eastAsia="ar-SA"/>
        </w:rPr>
        <w:t>с приложением</w:t>
      </w:r>
      <w:r>
        <w:rPr>
          <w:rFonts w:eastAsia="Times New Roman" w:cs="Calibri" w:ascii="Times New Roman" w:hAnsi="Times New Roman"/>
          <w:sz w:val="28"/>
          <w:szCs w:val="28"/>
          <w:lang w:eastAsia="ar-SA"/>
        </w:rPr>
        <w:t>;</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нормативные правовые акты, регулирующие предоставление муниципальной услуги;</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график (режим) работы отдела</w:t>
      </w:r>
      <w:r>
        <w:rPr>
          <w:rFonts w:eastAsia="Times New Roman" w:cs="Calibri" w:ascii="Times New Roman" w:hAnsi="Times New Roman"/>
          <w:sz w:val="28"/>
          <w:szCs w:val="28"/>
          <w:shd w:fill="FFFFFF" w:val="clear"/>
          <w:lang w:eastAsia="ar-SA"/>
        </w:rPr>
        <w:t>;</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порядок получения разъяснений;</w:t>
      </w:r>
      <w:r/>
    </w:p>
    <w:p>
      <w:pPr>
        <w:pStyle w:val="Normal"/>
        <w:spacing w:lineRule="auto" w:line="240" w:before="0" w:after="0"/>
        <w:ind w:firstLine="851"/>
        <w:jc w:val="both"/>
      </w:pPr>
      <w:r>
        <w:rPr>
          <w:rFonts w:eastAsia="Times New Roman" w:cs="Calibri" w:ascii="Times New Roman" w:hAnsi="Times New Roman"/>
          <w:color w:val="000000"/>
          <w:sz w:val="28"/>
          <w:szCs w:val="28"/>
        </w:rPr>
        <w:t>порядок обжалования решений, действий (бездействия) муниципального служащего, ответственного за предоставление муниципальной услуги.</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6. </w:t>
      </w:r>
      <w:r>
        <w:rPr>
          <w:rFonts w:eastAsia="Times New Roman" w:cs="Times New Roman" w:ascii="Times New Roman" w:hAnsi="Times New Roman"/>
          <w:color w:val="000000"/>
          <w:sz w:val="28"/>
          <w:szCs w:val="28"/>
          <w:lang w:eastAsia="ar-SA"/>
        </w:rPr>
        <w:t>Обязанности лиц, участвующих в предоставлении муниципальной услуги, при ответе на телефонные звонки, устные и письменные обращения граждан или организаций.</w:t>
      </w:r>
      <w:r/>
    </w:p>
    <w:p>
      <w:pPr>
        <w:pStyle w:val="Normal"/>
        <w:ind w:firstLine="851"/>
        <w:jc w:val="both"/>
      </w:pPr>
      <w:r>
        <w:rPr>
          <w:rFonts w:cs="Times New Roman" w:ascii="Times New Roman" w:hAnsi="Times New Roman"/>
          <w:color w:val="000000"/>
          <w:sz w:val="28"/>
          <w:szCs w:val="28"/>
        </w:rPr>
        <w:t xml:space="preserve">При консультировании по телефону специалист должен назвать свою фамилию, имя, отчество, должность, а также наименование органа, структурного подразделения, учреждения, в которое обратилось заинтересованное лицо, а затем - в вежливой форме четко и подробно проинформировать обратившегося по интересующим его вопросам. </w:t>
      </w:r>
      <w:r>
        <w:rPr>
          <w:rFonts w:cs="Times New Roman" w:ascii="Times New Roman" w:hAnsi="Times New Roman"/>
          <w:color w:val="000000"/>
          <w:sz w:val="28"/>
          <w:szCs w:val="28"/>
          <w:shd w:fill="FFFFFF" w:val="clear"/>
        </w:rPr>
        <w:t>В случае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лицо, участвующее в предоставлении муниципальной услуги, или же обратившемуся гражданину должен быть сообщен телефонный номер, по которому можно получить необходимую информацию.</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При консультировании посредством индивидуального устного общения специалист дает обратившемуся полный, точный и оперативный ответ                                 на поставленные вопросы.</w:t>
      </w:r>
      <w:r/>
    </w:p>
    <w:p>
      <w:pPr>
        <w:pStyle w:val="Normal"/>
        <w:spacing w:lineRule="auto" w:line="240" w:before="0" w:after="0"/>
        <w:ind w:firstLine="851"/>
        <w:jc w:val="both"/>
      </w:pPr>
      <w:r>
        <w:rPr>
          <w:rFonts w:cs="Times New Roman" w:ascii="Times New Roman" w:hAnsi="Times New Roman"/>
          <w:color w:val="000000"/>
          <w:sz w:val="28"/>
          <w:szCs w:val="28"/>
        </w:rPr>
        <w:t>При консультировании по письменным обращениям обратившемуся дается четкий и понятный ответ на поставленные им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w:t>
      </w:r>
      <w:r>
        <w:rPr>
          <w:rFonts w:cs="Times New Roman" w:ascii="Times New Roman" w:hAnsi="Times New Roman"/>
          <w:color w:val="000000"/>
          <w:sz w:val="28"/>
          <w:szCs w:val="28"/>
          <w:shd w:fill="FFFFFF" w:val="clear"/>
        </w:rPr>
        <w:t xml:space="preserve">0 </w:t>
      </w:r>
      <w:r>
        <w:rPr>
          <w:rFonts w:cs="Times New Roman" w:ascii="Times New Roman" w:hAnsi="Times New Roman"/>
          <w:color w:val="000000"/>
          <w:sz w:val="28"/>
          <w:szCs w:val="28"/>
        </w:rPr>
        <w:t>дней с даты регистрации письменного обращения.</w:t>
      </w:r>
      <w:r/>
    </w:p>
    <w:p>
      <w:pPr>
        <w:pStyle w:val="Normal"/>
        <w:spacing w:lineRule="auto" w:line="240" w:before="0" w:after="0"/>
        <w:ind w:firstLine="851"/>
        <w:jc w:val="both"/>
        <w:rPr>
          <w:sz w:val="28"/>
          <w:shd w:fill="FFFFFF" w:val="clear"/>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shd w:fill="FFFFFF" w:val="clear"/>
        </w:rPr>
        <w:t>При консультировании по электронной почте, обратившемуся дается четкий и понятный ответ на поставленные вопросы, указывается фамилия, имя, отчество, должность, а также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даты поступления обращения.</w:t>
      </w:r>
      <w:r/>
    </w:p>
    <w:p>
      <w:pPr>
        <w:pStyle w:val="13"/>
        <w:spacing w:lineRule="auto" w:line="240" w:before="0" w:after="0"/>
        <w:ind w:firstLine="709"/>
        <w:rPr>
          <w:sz w:val="28"/>
          <w:sz w:val="28"/>
          <w:szCs w:val="28"/>
          <w:rFonts w:ascii="Times New Roman" w:hAnsi="Times New Roman" w:eastAsia="Calibri" w:cs="Times New Roman"/>
          <w:color w:val="00000A"/>
          <w:lang w:val="ru-RU" w:eastAsia="en-US" w:bidi="ar-SA"/>
        </w:rPr>
      </w:pPr>
      <w:r>
        <w:rPr>
          <w:sz w:val="28"/>
          <w:szCs w:val="28"/>
        </w:rPr>
        <w:t>Заявители, представившие документы, в обязательном порядке информируются специалистами:</w:t>
      </w:r>
      <w:r/>
    </w:p>
    <w:p>
      <w:pPr>
        <w:pStyle w:val="14"/>
        <w:tabs>
          <w:tab w:val="left" w:pos="360" w:leader="none"/>
          <w:tab w:val="left" w:pos="709" w:leader="none"/>
          <w:tab w:val="left" w:pos="1134" w:leader="none"/>
          <w:tab w:val="left" w:pos="1418" w:leader="none"/>
        </w:tabs>
        <w:spacing w:lineRule="auto" w:line="240" w:before="0" w:after="0"/>
        <w:ind w:firstLine="709"/>
        <w:rPr>
          <w:sz w:val="28"/>
          <w:sz w:val="28"/>
          <w:szCs w:val="28"/>
          <w:rFonts w:ascii="Times New Roman" w:hAnsi="Times New Roman" w:eastAsia="Calibri" w:cs="Times New Roman"/>
          <w:color w:val="00000A"/>
          <w:lang w:val="ru-RU" w:eastAsia="en-US" w:bidi="ar-SA"/>
        </w:rPr>
      </w:pPr>
      <w:r>
        <w:rPr>
          <w:sz w:val="28"/>
          <w:szCs w:val="28"/>
        </w:rPr>
        <w:t>- об отказе в предоставлении муниципальной услуги;</w:t>
      </w:r>
      <w:r/>
    </w:p>
    <w:p>
      <w:pPr>
        <w:pStyle w:val="14"/>
        <w:tabs>
          <w:tab w:val="left" w:pos="360" w:leader="none"/>
          <w:tab w:val="left" w:pos="709" w:leader="none"/>
          <w:tab w:val="left" w:pos="1134" w:leader="none"/>
        </w:tabs>
        <w:spacing w:lineRule="auto" w:line="240" w:before="0" w:after="0"/>
        <w:ind w:firstLine="709"/>
        <w:rPr>
          <w:sz w:val="28"/>
          <w:sz w:val="28"/>
          <w:szCs w:val="28"/>
          <w:rFonts w:ascii="Times New Roman" w:hAnsi="Times New Roman" w:eastAsia="Calibri" w:cs="Times New Roman"/>
          <w:color w:val="00000A"/>
          <w:lang w:val="ru-RU" w:eastAsia="en-US" w:bidi="ar-SA"/>
        </w:rPr>
      </w:pPr>
      <w:r>
        <w:rPr>
          <w:sz w:val="28"/>
          <w:szCs w:val="28"/>
        </w:rPr>
        <w:t>- о сроке исполнения муниципальной услуги.</w:t>
      </w:r>
      <w:r/>
    </w:p>
    <w:p>
      <w:pPr>
        <w:pStyle w:val="14"/>
        <w:spacing w:lineRule="auto" w:line="240" w:before="0" w:after="0"/>
        <w:ind w:firstLine="720"/>
        <w:rPr>
          <w:sz w:val="28"/>
          <w:sz w:val="28"/>
          <w:szCs w:val="28"/>
          <w:rFonts w:ascii="Times New Roman" w:hAnsi="Times New Roman" w:eastAsia="Calibri" w:cs="Times New Roman"/>
          <w:color w:val="00000A"/>
          <w:lang w:val="ru-RU" w:eastAsia="en-US" w:bidi="ar-SA"/>
        </w:rPr>
      </w:pPr>
      <w:r>
        <w:rPr>
          <w:sz w:val="28"/>
          <w:szCs w:val="28"/>
        </w:rPr>
        <w:t>Информация об отказе в предоставлении муниципальной услуги направляется заявителю заказным письмом по почте по адресу, указанному в заявлении,  а также может сообщаться лично заявителю.</w:t>
      </w:r>
      <w:r/>
    </w:p>
    <w:p>
      <w:pPr>
        <w:pStyle w:val="Normal"/>
        <w:spacing w:lineRule="auto" w:line="240" w:before="0" w:after="0"/>
        <w:ind w:firstLine="851"/>
        <w:jc w:val="both"/>
      </w:pPr>
      <w:r>
        <w:rPr>
          <w:rFonts w:cs="Times New Roman" w:ascii="Times New Roman" w:hAnsi="Times New Roman"/>
          <w:color w:val="000000"/>
          <w:sz w:val="28"/>
          <w:szCs w:val="28"/>
        </w:rPr>
        <w:t>7. Порядок информирования о ходе предоставления муниципальной услуги.</w:t>
      </w:r>
      <w:r/>
    </w:p>
    <w:p>
      <w:pPr>
        <w:pStyle w:val="Normal"/>
        <w:spacing w:lineRule="auto" w:line="240" w:before="0" w:after="0"/>
        <w:ind w:firstLine="851"/>
        <w:jc w:val="both"/>
      </w:pPr>
      <w:r>
        <w:rPr>
          <w:rFonts w:cs="Times New Roman" w:ascii="Times New Roman" w:hAnsi="Times New Roman"/>
          <w:color w:val="000000"/>
          <w:sz w:val="28"/>
          <w:szCs w:val="28"/>
        </w:rPr>
        <w:t>Информирование о ходе предоставления муниципальной услуги осуществляется уполномоченными специалистом Отдела,</w:t>
      </w:r>
      <w:r>
        <w:rPr>
          <w:rFonts w:cs="Times New Roman" w:ascii="Times New Roman" w:hAnsi="Times New Roman"/>
        </w:rPr>
        <w:t xml:space="preserve"> </w:t>
      </w:r>
      <w:r>
        <w:rPr>
          <w:rFonts w:cs="Times New Roman" w:ascii="Times New Roman" w:hAnsi="Times New Roman"/>
          <w:sz w:val="28"/>
          <w:szCs w:val="28"/>
        </w:rPr>
        <w:t xml:space="preserve">а так же специалистами </w:t>
      </w:r>
      <w:r>
        <w:rPr>
          <w:rFonts w:cs="Times New Roman" w:ascii="Times New Roman" w:hAnsi="Times New Roman"/>
          <w:color w:val="000000"/>
          <w:sz w:val="28"/>
          <w:szCs w:val="28"/>
          <w:shd w:fill="FFFFFF" w:val="clear"/>
        </w:rPr>
        <w:t xml:space="preserve">МКУ «МФЦ МО Кавказский район» </w:t>
      </w:r>
      <w:r>
        <w:rPr>
          <w:rFonts w:cs="Times New Roman" w:ascii="Times New Roman" w:hAnsi="Times New Roman"/>
          <w:color w:val="000000"/>
          <w:sz w:val="28"/>
          <w:szCs w:val="28"/>
        </w:rPr>
        <w:t>при личном общении                       с заявителями, посре</w:t>
      </w:r>
      <w:r>
        <w:rPr>
          <w:rFonts w:cs="Times New Roman" w:ascii="Times New Roman" w:hAnsi="Times New Roman"/>
          <w:color w:val="000000"/>
          <w:sz w:val="28"/>
          <w:szCs w:val="28"/>
          <w:shd w:fill="FFFFFF" w:val="clear"/>
        </w:rPr>
        <w:t>дством телефонной связи, почты, электронной почты, через</w:t>
      </w:r>
      <w:r>
        <w:rPr>
          <w:rFonts w:cs="Times New Roman" w:ascii="Times New Roman" w:hAnsi="Times New Roman"/>
          <w:color w:val="000000"/>
          <w:sz w:val="28"/>
          <w:szCs w:val="28"/>
        </w:rPr>
        <w:t xml:space="preserve"> Единый портал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w:t>
      </w:r>
      <w:r>
        <w:rPr>
          <w:color w:val="000000"/>
          <w:sz w:val="28"/>
          <w:szCs w:val="28"/>
        </w:rPr>
        <w:t>.</w:t>
      </w:r>
      <w:r>
        <w:rPr>
          <w:rFonts w:cs="Times New Roman" w:ascii="Times New Roman" w:hAnsi="Times New Roman"/>
          <w:color w:val="000000"/>
          <w:sz w:val="28"/>
          <w:szCs w:val="28"/>
        </w:rPr>
        <w:t xml:space="preserve"> </w:t>
      </w:r>
      <w:r/>
    </w:p>
    <w:p>
      <w:pPr>
        <w:pStyle w:val="Normal"/>
        <w:spacing w:lineRule="auto" w:line="240" w:before="0" w:after="0"/>
        <w:ind w:firstLine="851"/>
        <w:jc w:val="both"/>
        <w:rPr>
          <w:sz w:val="28"/>
          <w:shd w:fill="FFFFFF" w:val="clear"/>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shd w:fill="FFFFFF" w:val="clear"/>
        </w:rPr>
        <w:t>Информация о сроке получения результата предоставления муниципальной услуги заявителю сообщается при подаче заявления                                      на предоставление муниципальной услуги, а в случае сокращения срока предоставления муниципальной услуги - по указанному в заявлении номеру телефона и/ или по электронной почте (при наличии соответствующих данных                  в заявлении).</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Отдела, а так же МКУ «МФЦ МО Кавказский район».</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lang w:val="ru-RU" w:eastAsia="en-US" w:bidi="ar-SA"/>
        </w:rPr>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lang w:val="ru-RU" w:eastAsia="en-US" w:bidi="ar-SA"/>
        </w:rPr>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lang w:val="ru-RU" w:eastAsia="en-US" w:bidi="ar-SA"/>
        </w:rPr>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lang w:val="ru-RU" w:eastAsia="en-US" w:bidi="ar-SA"/>
        </w:rPr>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lang w:val="ru-RU" w:eastAsia="en-US" w:bidi="ar-SA"/>
        </w:rPr>
      </w:r>
      <w:r/>
    </w:p>
    <w:p>
      <w:pPr>
        <w:pStyle w:val="Normal"/>
        <w:spacing w:lineRule="auto" w:line="240" w:before="0" w:after="0"/>
        <w:ind w:firstLine="851"/>
        <w:jc w:val="both"/>
        <w:rPr>
          <w:sz w:val="28"/>
          <w:sz w:val="28"/>
          <w:szCs w:val="28"/>
          <w:rFonts w:ascii="Times New Roman" w:hAnsi="Times New Roman" w:eastAsia="Times New Roman" w:cs="Calibri"/>
          <w:color w:val="00000A"/>
          <w:lang w:val="ru-RU" w:eastAsia="ar-SA" w:bidi="ar-SA"/>
        </w:rPr>
      </w:pPr>
      <w:r>
        <w:rPr>
          <w:rFonts w:eastAsia="Times New Roman" w:cs="Calibri" w:ascii="Times New Roman" w:hAnsi="Times New Roman"/>
          <w:sz w:val="28"/>
          <w:szCs w:val="28"/>
          <w:lang w:eastAsia="ar-SA"/>
        </w:rPr>
      </w:r>
      <w:r/>
    </w:p>
    <w:p>
      <w:pPr>
        <w:pStyle w:val="Normal"/>
        <w:spacing w:lineRule="auto" w:line="240" w:before="0" w:after="0"/>
        <w:ind w:firstLine="851"/>
        <w:jc w:val="both"/>
        <w:rPr>
          <w:sz w:val="28"/>
          <w:sz w:val="28"/>
          <w:szCs w:val="28"/>
          <w:rFonts w:ascii="Times New Roman" w:hAnsi="Times New Roman" w:eastAsia="Times New Roman" w:cs="Calibri"/>
          <w:color w:val="000000"/>
          <w:lang w:val="ru-RU" w:eastAsia="ar-SA" w:bidi="ar-SA"/>
        </w:rPr>
      </w:pPr>
      <w:r>
        <w:rPr>
          <w:rFonts w:eastAsia="Times New Roman" w:cs="Calibri" w:ascii="Times New Roman" w:hAnsi="Times New Roman"/>
          <w:color w:val="000000"/>
          <w:sz w:val="28"/>
          <w:szCs w:val="28"/>
          <w:lang w:val="ru-RU" w:eastAsia="ar-SA" w:bidi="ar-SA"/>
        </w:rPr>
      </w:r>
      <w:r/>
    </w:p>
    <w:p>
      <w:pPr>
        <w:pStyle w:val="Normal"/>
        <w:spacing w:lineRule="auto" w:line="240" w:before="0" w:after="0"/>
        <w:ind w:firstLine="851"/>
        <w:jc w:val="center"/>
        <w:rPr>
          <w:sz w:val="28"/>
          <w:b/>
          <w:sz w:val="28"/>
          <w:b/>
          <w:szCs w:val="28"/>
          <w:rFonts w:ascii="Times New Roman" w:hAnsi="Times New Roman" w:eastAsia="Times New Roman" w:cs="Calibri"/>
          <w:color w:val="000000"/>
          <w:lang w:eastAsia="ar-SA"/>
        </w:rPr>
      </w:pPr>
      <w:r>
        <w:rPr>
          <w:rFonts w:eastAsia="Times New Roman" w:cs="Calibri" w:ascii="Times New Roman" w:hAnsi="Times New Roman"/>
          <w:b/>
          <w:color w:val="000000"/>
          <w:sz w:val="28"/>
          <w:szCs w:val="28"/>
          <w:lang w:eastAsia="ar-SA"/>
        </w:rPr>
        <w:t>II. Стандарт предоставления муниципальной услуги</w:t>
      </w:r>
      <w:r/>
    </w:p>
    <w:p>
      <w:pPr>
        <w:pStyle w:val="Normal"/>
        <w:spacing w:lineRule="auto" w:line="240" w:before="0" w:after="0"/>
        <w:ind w:firstLine="851"/>
        <w:jc w:val="center"/>
        <w:rPr>
          <w:sz w:val="28"/>
          <w:sz w:val="28"/>
          <w:szCs w:val="28"/>
          <w:rFonts w:ascii="Times New Roman" w:hAnsi="Times New Roman" w:eastAsia="Times New Roman" w:cs="Calibri"/>
          <w:color w:val="000000"/>
          <w:lang w:val="ru-RU" w:eastAsia="ar-SA" w:bidi="ar-SA"/>
        </w:rPr>
      </w:pPr>
      <w:bookmarkStart w:id="4" w:name="40"/>
      <w:bookmarkStart w:id="5" w:name="40"/>
      <w:bookmarkEnd w:id="5"/>
      <w:r>
        <w:rPr>
          <w:rFonts w:eastAsia="Times New Roman" w:cs="Calibri" w:ascii="Times New Roman" w:hAnsi="Times New Roman"/>
          <w:color w:val="000000"/>
          <w:sz w:val="28"/>
          <w:szCs w:val="28"/>
          <w:lang w:val="ru-RU" w:eastAsia="ar-SA" w:bidi="ar-SA"/>
        </w:rPr>
      </w:r>
      <w:r/>
    </w:p>
    <w:p>
      <w:pPr>
        <w:pStyle w:val="Normal"/>
        <w:spacing w:lineRule="auto" w:line="240" w:before="0" w:after="0"/>
        <w:ind w:firstLine="851"/>
        <w:jc w:val="left"/>
        <w:rPr>
          <w:sz w:val="28"/>
          <w:b/>
          <w:sz w:val="28"/>
          <w:b/>
          <w:szCs w:val="28"/>
          <w:rFonts w:ascii="Times New Roman" w:hAnsi="Times New Roman" w:eastAsia="Times New Roman" w:cs="Calibri"/>
          <w:color w:val="000000"/>
          <w:lang w:eastAsia="ar-SA"/>
        </w:rPr>
      </w:pPr>
      <w:r>
        <w:rPr>
          <w:rFonts w:eastAsia="Times New Roman" w:cs="Calibri" w:ascii="Times New Roman" w:hAnsi="Times New Roman"/>
          <w:b w:val="false"/>
          <w:bCs w:val="false"/>
          <w:color w:val="000000"/>
          <w:sz w:val="28"/>
          <w:szCs w:val="28"/>
          <w:lang w:eastAsia="ar-SA"/>
        </w:rPr>
        <w:t>2.1. Наименование муниципальной услуги</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Муниципальная услуга, предоставление которой регулируется настоящим административным регламентом, именуется «</w:t>
      </w:r>
      <w:r>
        <w:rPr>
          <w:rFonts w:eastAsia="Times New Roman" w:cs="Times New Roman" w:ascii="Times New Roman" w:hAnsi="Times New Roman"/>
          <w:sz w:val="28"/>
          <w:szCs w:val="28"/>
          <w:lang w:eastAsia="ar-SA"/>
        </w:rPr>
        <w:t>Выдача</w:t>
      </w:r>
      <w:r>
        <w:rPr>
          <w:rFonts w:eastAsia="Times New Roman" w:cs="Times New Roman" w:ascii="Times New Roman" w:hAnsi="Times New Roman"/>
          <w:sz w:val="28"/>
          <w:szCs w:val="28"/>
          <w:shd w:fill="FFFFFF" w:val="clear"/>
          <w:lang w:eastAsia="ar-SA"/>
        </w:rPr>
        <w:t xml:space="preserve"> разрешений на вступление в брак лицам, достигшим возраста шестнадцати лет»</w:t>
      </w:r>
      <w:r>
        <w:rPr>
          <w:rFonts w:eastAsia="Times New Roman" w:cs="Times New Roman" w:ascii="Times New Roman" w:hAnsi="Times New Roman"/>
          <w:color w:val="000000"/>
          <w:sz w:val="28"/>
          <w:szCs w:val="28"/>
          <w:shd w:fill="FFFFFF" w:val="clear"/>
          <w:lang w:eastAsia="ar-SA"/>
        </w:rPr>
        <w:t>.</w:t>
      </w:r>
      <w:r/>
    </w:p>
    <w:p>
      <w:pPr>
        <w:pStyle w:val="Normal"/>
        <w:spacing w:lineRule="auto" w:line="240" w:before="0" w:after="0"/>
        <w:ind w:firstLine="851"/>
        <w:jc w:val="both"/>
      </w:pPr>
      <w:r>
        <w:rPr>
          <w:rFonts w:eastAsia="Times New Roman" w:cs="Calibri" w:ascii="Times New Roman" w:hAnsi="Times New Roman"/>
          <w:b w:val="false"/>
          <w:bCs w:val="false"/>
          <w:color w:val="000000"/>
          <w:sz w:val="28"/>
          <w:szCs w:val="28"/>
          <w:lang w:eastAsia="ar-SA"/>
        </w:rPr>
        <w:t>2.2. Наименование органа, предоставляющего муниципальную услугу</w:t>
      </w:r>
      <w:r/>
    </w:p>
    <w:p>
      <w:pPr>
        <w:pStyle w:val="Normal"/>
        <w:widowControl w:val="false"/>
        <w:tabs>
          <w:tab w:val="left" w:pos="709" w:leader="none"/>
        </w:tabs>
        <w:spacing w:lineRule="auto" w:line="240" w:before="0" w:after="0"/>
        <w:ind w:firstLine="851"/>
        <w:jc w:val="both"/>
      </w:pPr>
      <w:r>
        <w:rPr>
          <w:rFonts w:eastAsia="Times New Roman" w:cs="Times New Roman" w:ascii="Times New Roman" w:hAnsi="Times New Roman"/>
          <w:color w:val="000000"/>
          <w:sz w:val="28"/>
          <w:szCs w:val="28"/>
        </w:rPr>
        <w:t>Муниципальную услугу предоставляет администрация Кавказского сельского поселения Кавказского района.</w:t>
      </w:r>
      <w:r/>
    </w:p>
    <w:p>
      <w:pPr>
        <w:pStyle w:val="Normal"/>
        <w:widowControl w:val="false"/>
        <w:tabs>
          <w:tab w:val="left" w:pos="851" w:leader="none"/>
        </w:tabs>
        <w:spacing w:lineRule="auto" w:line="240" w:before="0" w:after="0"/>
        <w:ind w:firstLine="851"/>
        <w:jc w:val="both"/>
      </w:pPr>
      <w:r>
        <w:rPr>
          <w:rFonts w:eastAsia="Times New Roman" w:cs="Times New Roman" w:ascii="Times New Roman" w:hAnsi="Times New Roman"/>
          <w:color w:val="000000"/>
          <w:sz w:val="28"/>
          <w:szCs w:val="28"/>
        </w:rPr>
        <w:t>Ответственный исполнитель предоставления муниципальной услуги - Общий отдел</w:t>
      </w:r>
      <w:r>
        <w:rPr>
          <w:rFonts w:eastAsia="Times New Roman" w:cs="Times New Roman" w:ascii="Times New Roman" w:hAnsi="Times New Roman"/>
          <w:sz w:val="28"/>
          <w:szCs w:val="28"/>
        </w:rPr>
        <w:t xml:space="preserve"> администрации Кавказского сельского поселения Кавказского района.</w:t>
      </w:r>
      <w:r/>
    </w:p>
    <w:p>
      <w:pPr>
        <w:pStyle w:val="Normal"/>
        <w:widowControl w:val="false"/>
        <w:tabs>
          <w:tab w:val="left" w:pos="851" w:leader="none"/>
        </w:tabs>
        <w:spacing w:lineRule="auto" w:line="240" w:before="0" w:after="0"/>
        <w:ind w:firstLine="851"/>
        <w:jc w:val="both"/>
      </w:pPr>
      <w:r>
        <w:rPr>
          <w:rFonts w:eastAsia="Times New Roman" w:cs="Times New Roman" w:ascii="Times New Roman" w:hAnsi="Times New Roman"/>
          <w:sz w:val="28"/>
          <w:szCs w:val="28"/>
        </w:rPr>
        <w:t>В случае если место жительства одного из лиц, желающих вступить в брак и достигших возраста шестнадцати лет отличное от места жительства другого лица, желающего вступить в брак и достигшего возраста шестнадцати лет, то заявление на выдачу разрешения на заключение брака подается в соответствующую администрацию по выбору заявителя.</w:t>
      </w:r>
      <w:r/>
    </w:p>
    <w:p>
      <w:pPr>
        <w:pStyle w:val="Normal"/>
        <w:widowControl w:val="false"/>
        <w:spacing w:lineRule="auto" w:line="240" w:before="0" w:after="0"/>
        <w:ind w:firstLine="851"/>
        <w:jc w:val="both"/>
      </w:pPr>
      <w:r>
        <w:rPr>
          <w:rFonts w:eastAsia="Times New Roman" w:cs="Times New Roman" w:ascii="Times New Roman" w:hAnsi="Times New Roman"/>
          <w:color w:val="000000"/>
          <w:sz w:val="28"/>
          <w:szCs w:val="28"/>
          <w:lang w:val="ru-RU" w:eastAsia="ar-SA" w:bidi="ar-SA"/>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Pr>
          <w:rFonts w:eastAsia="Times New Roman" w:cs="Times New Roman" w:ascii="Times New Roman" w:hAnsi="Times New Roman"/>
          <w:color w:val="000000"/>
          <w:sz w:val="28"/>
          <w:szCs w:val="28"/>
          <w:lang w:val="ru-RU" w:eastAsia="ru-RU" w:bidi="ar-SA"/>
        </w:rPr>
        <w:t xml:space="preserve">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w:t>
      </w:r>
      <w:r>
        <w:rPr>
          <w:rFonts w:eastAsia="Times New Roman" w:cs="Times New Roman" w:ascii="Times New Roman" w:hAnsi="Times New Roman"/>
          <w:color w:val="000000"/>
          <w:sz w:val="28"/>
          <w:szCs w:val="28"/>
          <w:lang w:val="ru-RU" w:eastAsia="ar-SA" w:bidi="ar-SA"/>
        </w:rPr>
        <w:t>необходимыми и обязательными для предоставления муниципальных услуг, утвержденный решением представительного органа местного самоуправления.</w:t>
      </w:r>
      <w:r/>
    </w:p>
    <w:p>
      <w:pPr>
        <w:pStyle w:val="Normal"/>
        <w:spacing w:lineRule="auto" w:line="240" w:before="0" w:after="0"/>
        <w:ind w:firstLine="851"/>
        <w:jc w:val="left"/>
      </w:pPr>
      <w:r>
        <w:rPr>
          <w:rFonts w:eastAsia="Times New Roman" w:cs="Calibri" w:ascii="Times New Roman" w:hAnsi="Times New Roman"/>
          <w:b w:val="false"/>
          <w:bCs w:val="false"/>
          <w:sz w:val="28"/>
          <w:szCs w:val="28"/>
          <w:lang w:eastAsia="ar-SA"/>
        </w:rPr>
        <w:t>2.3. Результат предоставления</w:t>
      </w:r>
      <w:r>
        <w:rPr>
          <w:rFonts w:eastAsia="Times New Roman" w:cs="Calibri" w:ascii="Times New Roman" w:hAnsi="Times New Roman"/>
          <w:b w:val="false"/>
          <w:bCs w:val="false"/>
          <w:sz w:val="28"/>
          <w:szCs w:val="28"/>
          <w:shd w:fill="FFFFFF" w:val="clear"/>
          <w:lang w:eastAsia="ar-SA"/>
        </w:rPr>
        <w:t xml:space="preserve"> муниципальной ус</w:t>
      </w:r>
      <w:r>
        <w:rPr>
          <w:rFonts w:eastAsia="Times New Roman" w:cs="Calibri" w:ascii="Times New Roman" w:hAnsi="Times New Roman"/>
          <w:b w:val="false"/>
          <w:bCs w:val="false"/>
          <w:sz w:val="28"/>
          <w:szCs w:val="28"/>
          <w:lang w:eastAsia="ar-SA"/>
        </w:rPr>
        <w:t>луги</w:t>
      </w:r>
      <w:r/>
    </w:p>
    <w:p>
      <w:pPr>
        <w:pStyle w:val="Normal"/>
        <w:spacing w:lineRule="auto" w:line="240" w:before="0" w:after="0"/>
        <w:ind w:firstLine="851"/>
        <w:jc w:val="both"/>
      </w:pPr>
      <w:r>
        <w:rPr>
          <w:rFonts w:eastAsia="Times New Roman" w:cs="Calibri" w:ascii="Times New Roman" w:hAnsi="Times New Roman"/>
          <w:b w:val="false"/>
          <w:bCs w:val="false"/>
          <w:sz w:val="28"/>
          <w:szCs w:val="28"/>
          <w:lang w:eastAsia="ar-SA"/>
        </w:rPr>
        <w:t>Результатом предоставления</w:t>
      </w:r>
      <w:r>
        <w:rPr>
          <w:rFonts w:eastAsia="Times New Roman" w:cs="Calibri" w:ascii="Times New Roman" w:hAnsi="Times New Roman"/>
          <w:b w:val="false"/>
          <w:bCs w:val="false"/>
          <w:sz w:val="28"/>
          <w:szCs w:val="28"/>
          <w:shd w:fill="FFFFFF" w:val="clear"/>
          <w:lang w:eastAsia="ar-SA"/>
        </w:rPr>
        <w:t xml:space="preserve"> муниципальной у</w:t>
      </w:r>
      <w:r>
        <w:rPr>
          <w:rFonts w:eastAsia="Times New Roman" w:cs="Calibri" w:ascii="Times New Roman" w:hAnsi="Times New Roman"/>
          <w:b w:val="false"/>
          <w:bCs w:val="false"/>
          <w:sz w:val="28"/>
          <w:szCs w:val="28"/>
          <w:lang w:eastAsia="ar-SA"/>
        </w:rPr>
        <w:t>слуги является</w:t>
      </w:r>
      <w:r>
        <w:rPr>
          <w:rFonts w:eastAsia="Times New Roman" w:cs="Calibri" w:ascii="Times New Roman" w:hAnsi="Times New Roman"/>
          <w:sz w:val="28"/>
          <w:szCs w:val="28"/>
          <w:lang w:eastAsia="ar-SA"/>
        </w:rPr>
        <w:t>:</w:t>
      </w:r>
      <w:r/>
    </w:p>
    <w:p>
      <w:pPr>
        <w:pStyle w:val="Normal"/>
        <w:spacing w:lineRule="auto" w:line="240" w:before="0" w:after="0"/>
        <w:ind w:firstLine="851"/>
        <w:jc w:val="both"/>
      </w:pPr>
      <w:r>
        <w:rPr>
          <w:rFonts w:eastAsia="Times New Roman" w:cs="Times New Roman" w:ascii="Times New Roman" w:hAnsi="Times New Roman"/>
          <w:color w:val="000000"/>
          <w:spacing w:val="3"/>
          <w:sz w:val="28"/>
          <w:szCs w:val="28"/>
          <w:lang w:eastAsia="ar-SA"/>
        </w:rPr>
        <w:t xml:space="preserve">- </w:t>
      </w:r>
      <w:r>
        <w:rPr>
          <w:rFonts w:eastAsia="Times New Roman" w:cs="Times New Roman" w:ascii="Times New Roman" w:hAnsi="Times New Roman"/>
          <w:sz w:val="28"/>
          <w:szCs w:val="28"/>
          <w:shd w:fill="FFFFFF" w:val="clear"/>
          <w:lang w:eastAsia="ar-SA"/>
        </w:rPr>
        <w:t>выдача постановления администрации Кавказского сельского поселения Кавказского района о разрешении на вступление в брак лицам, достигшим возраста шестнадцати лет</w:t>
      </w:r>
      <w:r>
        <w:rPr>
          <w:rFonts w:eastAsia="Times New Roman" w:cs="Times New Roman" w:ascii="Times New Roman" w:hAnsi="Times New Roman"/>
          <w:color w:val="000000"/>
          <w:spacing w:val="3"/>
          <w:sz w:val="28"/>
          <w:szCs w:val="28"/>
          <w:lang w:eastAsia="ar-SA"/>
        </w:rPr>
        <w:t>;</w:t>
      </w:r>
      <w:r/>
    </w:p>
    <w:p>
      <w:pPr>
        <w:pStyle w:val="Normal"/>
        <w:spacing w:lineRule="auto" w:line="240" w:before="0" w:after="0"/>
        <w:ind w:firstLine="851"/>
        <w:jc w:val="both"/>
      </w:pPr>
      <w:r>
        <w:rPr>
          <w:rFonts w:eastAsia="Times New Roman" w:cs="Times New Roman" w:ascii="Times New Roman" w:hAnsi="Times New Roman"/>
          <w:color w:val="000000"/>
          <w:spacing w:val="3"/>
          <w:sz w:val="28"/>
          <w:szCs w:val="28"/>
          <w:lang w:eastAsia="ar-SA"/>
        </w:rPr>
        <w:t xml:space="preserve">- выдача письменного мотивированного уведомления администрации Кавказского сельского поселения Кавказского района об отказе в выдаче разрешения </w:t>
      </w:r>
      <w:r>
        <w:rPr>
          <w:rFonts w:eastAsia="Times New Roman" w:cs="Times New Roman" w:ascii="Times New Roman" w:hAnsi="Times New Roman"/>
          <w:sz w:val="28"/>
          <w:szCs w:val="28"/>
          <w:shd w:fill="FFFFFF" w:val="clear"/>
          <w:lang w:eastAsia="ar-SA"/>
        </w:rPr>
        <w:t>на вступление в брак лицам, достигшим возраста шестнадцати лет.</w:t>
      </w:r>
      <w:r/>
    </w:p>
    <w:p>
      <w:pPr>
        <w:pStyle w:val="Normal"/>
        <w:spacing w:lineRule="auto" w:line="240" w:before="0" w:after="0"/>
        <w:ind w:firstLine="851"/>
        <w:jc w:val="left"/>
      </w:pPr>
      <w:r>
        <w:rPr>
          <w:rFonts w:eastAsia="Arial" w:cs="Times New Roman" w:ascii="Times New Roman" w:hAnsi="Times New Roman"/>
          <w:b w:val="false"/>
          <w:bCs w:val="false"/>
          <w:sz w:val="28"/>
          <w:szCs w:val="28"/>
          <w:lang w:eastAsia="ar-SA"/>
        </w:rPr>
        <w:t>2.4. Срок предоставления муниципальной услуги</w:t>
      </w:r>
      <w:r/>
    </w:p>
    <w:p>
      <w:pPr>
        <w:pStyle w:val="Normal"/>
        <w:spacing w:lineRule="auto" w:line="240" w:before="0" w:after="0"/>
        <w:ind w:firstLine="851"/>
        <w:jc w:val="both"/>
      </w:pPr>
      <w:r>
        <w:rPr>
          <w:rFonts w:eastAsia="Calibri" w:cs="Times New Roman" w:ascii="Times New Roman" w:hAnsi="Times New Roman"/>
          <w:color w:val="000000"/>
          <w:sz w:val="28"/>
          <w:szCs w:val="28"/>
        </w:rPr>
        <w:t>Срок предоставления муниципальной услуги не может превышать 20 дней со дня принятия заявления.</w:t>
      </w:r>
      <w:r/>
    </w:p>
    <w:p>
      <w:pPr>
        <w:pStyle w:val="Normal"/>
        <w:widowControl w:val="false"/>
        <w:tabs>
          <w:tab w:val="left" w:pos="1306" w:leader="none"/>
        </w:tabs>
        <w:spacing w:lineRule="auto" w:line="240" w:before="0" w:after="0"/>
        <w:ind w:firstLine="851"/>
        <w:jc w:val="left"/>
      </w:pPr>
      <w:r>
        <w:rPr>
          <w:rFonts w:eastAsia="Times New Roman" w:cs="Times New Roman" w:ascii="Times New Roman" w:hAnsi="Times New Roman"/>
          <w:b w:val="false"/>
          <w:bCs w:val="false"/>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r/>
    </w:p>
    <w:p>
      <w:pPr>
        <w:pStyle w:val="Normal"/>
        <w:widowControl w:val="false"/>
        <w:tabs>
          <w:tab w:val="left" w:pos="1306" w:leader="none"/>
        </w:tabs>
        <w:spacing w:lineRule="auto" w:line="240" w:before="0" w:after="0"/>
        <w:ind w:firstLine="851"/>
        <w:jc w:val="left"/>
      </w:pPr>
      <w:r>
        <w:rPr>
          <w:rFonts w:eastAsia="Times New Roman" w:cs="Times New Roman" w:ascii="Times New Roman" w:hAnsi="Times New Roman"/>
          <w:b w:val="false"/>
          <w:bCs w:val="false"/>
          <w:color w:val="000000"/>
          <w:sz w:val="28"/>
          <w:szCs w:val="28"/>
        </w:rPr>
        <w:t>Предоставление муниципальной услуги осуществляется в соответствии с нормативными правовыми актами:</w:t>
      </w:r>
      <w:r/>
    </w:p>
    <w:p>
      <w:pPr>
        <w:pStyle w:val="Normal"/>
        <w:spacing w:lineRule="auto" w:line="240" w:before="0" w:after="0"/>
        <w:ind w:firstLine="851"/>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  Федеральный закон от 6 октября 2003 года № 131-ФЗ «Об общих принципах организации местного самоуправления в Российской Федерации»; </w:t>
      </w:r>
      <w:r/>
    </w:p>
    <w:p>
      <w:pPr>
        <w:pStyle w:val="Normal"/>
        <w:tabs>
          <w:tab w:val="left" w:pos="210" w:leader="none"/>
          <w:tab w:val="left" w:pos="255" w:leader="none"/>
          <w:tab w:val="left" w:pos="450" w:leader="none"/>
          <w:tab w:val="left" w:pos="690" w:leader="none"/>
        </w:tabs>
        <w:spacing w:lineRule="auto" w:line="240" w:before="0" w:after="0"/>
        <w:ind w:hanging="0"/>
      </w:pPr>
      <w:r>
        <w:rPr>
          <w:rFonts w:eastAsia="Times New Roman" w:cs="Times New Roman" w:ascii="Times New Roman" w:hAnsi="Times New Roman"/>
          <w:sz w:val="28"/>
          <w:szCs w:val="28"/>
          <w:shd w:fill="FFFFFF" w:val="clear"/>
          <w:lang w:eastAsia="ar-SA"/>
        </w:rPr>
        <w:t xml:space="preserve">            </w:t>
      </w:r>
      <w:r>
        <w:rPr>
          <w:rFonts w:eastAsia="Times New Roman" w:cs="Times New Roman" w:ascii="Times New Roman" w:hAnsi="Times New Roman"/>
          <w:sz w:val="28"/>
          <w:szCs w:val="28"/>
          <w:shd w:fill="FFFFFF" w:val="clear"/>
          <w:lang w:eastAsia="ar-SA"/>
        </w:rPr>
        <w:t>-</w:t>
      </w:r>
      <w:r>
        <w:rPr>
          <w:rFonts w:eastAsia="Times New Roman" w:cs="Times New Roman" w:ascii="Times New Roman" w:hAnsi="Times New Roman"/>
          <w:color w:val="000000"/>
          <w:sz w:val="28"/>
          <w:szCs w:val="28"/>
          <w:shd w:fill="FFFFFF" w:val="clear"/>
          <w:lang w:eastAsia="ar-SA"/>
        </w:rPr>
        <w:t xml:space="preserve"> Семейный кодекс Российской Федерации;</w:t>
      </w:r>
      <w:r/>
    </w:p>
    <w:p>
      <w:pPr>
        <w:pStyle w:val="Normal"/>
        <w:tabs>
          <w:tab w:val="left" w:pos="210" w:leader="none"/>
          <w:tab w:val="left" w:pos="255" w:leader="none"/>
          <w:tab w:val="left" w:pos="450" w:leader="none"/>
          <w:tab w:val="left" w:pos="690" w:leader="none"/>
        </w:tabs>
        <w:spacing w:lineRule="auto" w:line="240" w:before="0" w:after="0"/>
        <w:ind w:firstLine="851"/>
      </w:pPr>
      <w:r>
        <w:rPr>
          <w:rFonts w:eastAsia="Times New Roman" w:cs="Times New Roman" w:ascii="Times New Roman" w:hAnsi="Times New Roman"/>
          <w:color w:val="000000"/>
          <w:sz w:val="28"/>
          <w:szCs w:val="28"/>
          <w:shd w:fill="FFFFFF" w:val="clear"/>
          <w:lang w:eastAsia="ar-SA"/>
        </w:rPr>
        <w:t>- Гражданский кодекс Российской Федерации;</w:t>
      </w:r>
      <w:r/>
    </w:p>
    <w:p>
      <w:pPr>
        <w:pStyle w:val="Normal"/>
        <w:spacing w:lineRule="auto" w:line="240" w:before="0" w:after="0"/>
        <w:ind w:firstLine="851"/>
        <w:jc w:val="both"/>
      </w:pPr>
      <w:r>
        <w:rPr>
          <w:rFonts w:eastAsia="Calibri" w:cs="Times New Roman" w:ascii="Times New Roman" w:hAnsi="Times New Roman"/>
          <w:sz w:val="28"/>
          <w:szCs w:val="28"/>
        </w:rPr>
        <w:t xml:space="preserve">- </w:t>
      </w:r>
      <w:hyperlink r:id="rId2">
        <w:r>
          <w:rPr>
            <w:rStyle w:val="Style15"/>
            <w:rFonts w:eastAsia="Calibri" w:cs="Times New Roman" w:ascii="Times New Roman" w:hAnsi="Times New Roman"/>
            <w:color w:val="000000"/>
            <w:sz w:val="28"/>
            <w:szCs w:val="28"/>
            <w:u w:val="none"/>
          </w:rPr>
          <w:t>Федеральный закон</w:t>
        </w:r>
      </w:hyperlink>
      <w:r>
        <w:rPr>
          <w:rFonts w:eastAsia="Calibri" w:cs="Times New Roman" w:ascii="Times New Roman" w:hAnsi="Times New Roman"/>
          <w:sz w:val="28"/>
          <w:szCs w:val="28"/>
        </w:rPr>
        <w:t xml:space="preserve"> от 15 ноября 1997 года № 143-ФЗ «Об актах гражданского состояния»; </w:t>
      </w:r>
      <w:r/>
    </w:p>
    <w:p>
      <w:pPr>
        <w:pStyle w:val="Normal"/>
        <w:spacing w:lineRule="auto" w:line="240" w:before="0" w:after="0"/>
        <w:ind w:firstLine="851"/>
        <w:jc w:val="both"/>
      </w:pPr>
      <w:r>
        <w:rPr>
          <w:rFonts w:eastAsia="Calibri" w:cs="Times New Roman" w:ascii="Times New Roman" w:hAnsi="Times New Roman"/>
          <w:sz w:val="28"/>
          <w:szCs w:val="28"/>
        </w:rPr>
        <w:t xml:space="preserve">- </w:t>
      </w:r>
      <w:hyperlink r:id="rId3">
        <w:r>
          <w:rPr>
            <w:rStyle w:val="Style15"/>
            <w:rFonts w:eastAsia="Calibri" w:cs="Times New Roman" w:ascii="Times New Roman" w:hAnsi="Times New Roman"/>
            <w:color w:val="000000"/>
            <w:sz w:val="28"/>
            <w:szCs w:val="28"/>
            <w:u w:val="none"/>
          </w:rPr>
          <w:t>Федеральный закон</w:t>
        </w:r>
      </w:hyperlink>
      <w:r>
        <w:rPr>
          <w:rFonts w:eastAsia="Calibri" w:cs="Times New Roman" w:ascii="Times New Roman" w:hAnsi="Times New Roman"/>
          <w:sz w:val="28"/>
          <w:szCs w:val="28"/>
        </w:rPr>
        <w:t xml:space="preserve"> от 24 июля 1998 г. № 124-ФЗ «Об основных гарантиях прав ребенка в Российской Федерации»;</w:t>
      </w:r>
      <w:r/>
    </w:p>
    <w:p>
      <w:pPr>
        <w:pStyle w:val="Normal"/>
        <w:spacing w:lineRule="auto" w:line="240" w:before="0" w:after="0"/>
        <w:ind w:firstLine="851"/>
        <w:jc w:val="both"/>
      </w:pPr>
      <w:r>
        <w:rPr>
          <w:rFonts w:eastAsia="Calibri" w:cs="Times New Roman" w:ascii="Times New Roman" w:hAnsi="Times New Roman"/>
          <w:sz w:val="28"/>
          <w:szCs w:val="28"/>
        </w:rPr>
        <w:t>-</w:t>
      </w:r>
      <w:r>
        <w:rPr>
          <w:rFonts w:eastAsia="Calibri" w:cs="Times New Roman" w:ascii="Times New Roman" w:hAnsi="Times New Roman"/>
          <w:color w:val="000000"/>
          <w:sz w:val="28"/>
          <w:szCs w:val="28"/>
          <w:u w:val="none"/>
        </w:rPr>
        <w:t xml:space="preserve"> </w:t>
      </w:r>
      <w:hyperlink r:id="rId4">
        <w:r>
          <w:rPr>
            <w:rStyle w:val="Style15"/>
            <w:rFonts w:eastAsia="Calibri" w:cs="Times New Roman" w:ascii="Times New Roman" w:hAnsi="Times New Roman"/>
            <w:color w:val="000000"/>
            <w:sz w:val="28"/>
            <w:szCs w:val="28"/>
            <w:u w:val="none"/>
          </w:rPr>
          <w:t>Федеральный закон</w:t>
        </w:r>
      </w:hyperlink>
      <w:r>
        <w:rPr>
          <w:rFonts w:eastAsia="Calibri" w:cs="Times New Roman" w:ascii="Times New Roman" w:hAnsi="Times New Roman"/>
          <w:color w:val="000000"/>
          <w:sz w:val="28"/>
          <w:szCs w:val="28"/>
          <w:u w:val="none"/>
        </w:rPr>
        <w:t xml:space="preserve"> </w:t>
      </w:r>
      <w:r>
        <w:rPr>
          <w:rFonts w:eastAsia="Calibri" w:cs="Times New Roman" w:ascii="Times New Roman" w:hAnsi="Times New Roman"/>
          <w:sz w:val="28"/>
          <w:szCs w:val="28"/>
        </w:rPr>
        <w:t>от 27 июля 2010 года № 210-ФЗ «Об организации предоставления государственных и муниципальных услуг»;</w:t>
      </w:r>
      <w:r/>
    </w:p>
    <w:p>
      <w:pPr>
        <w:pStyle w:val="Normal"/>
        <w:spacing w:lineRule="auto" w:line="240" w:before="0" w:after="0"/>
        <w:ind w:firstLine="851"/>
        <w:jc w:val="left"/>
      </w:pPr>
      <w:r>
        <w:rPr>
          <w:rFonts w:eastAsia="Calibri" w:cs="Times New Roman" w:ascii="Times New Roman" w:hAnsi="Times New Roman"/>
          <w:b w:val="false"/>
          <w:bCs w:val="false"/>
          <w:color w:val="26282F"/>
          <w:sz w:val="28"/>
          <w:szCs w:val="28"/>
        </w:rPr>
        <w:t>-</w:t>
      </w:r>
      <w:r>
        <w:rPr>
          <w:rFonts w:eastAsia="Calibri" w:cs="Times New Roman" w:ascii="Times New Roman" w:hAnsi="Times New Roman"/>
          <w:b w:val="false"/>
          <w:bCs w:val="false"/>
          <w:color w:val="000000"/>
          <w:sz w:val="28"/>
          <w:szCs w:val="28"/>
          <w:u w:val="none"/>
        </w:rPr>
        <w:t xml:space="preserve"> </w:t>
      </w:r>
      <w:r>
        <w:rPr>
          <w:rFonts w:ascii="Times New Roman" w:hAnsi="Times New Roman"/>
          <w:b w:val="false"/>
          <w:bCs w:val="false"/>
          <w:color w:val="000000"/>
          <w:sz w:val="28"/>
          <w:szCs w:val="28"/>
          <w:u w:val="none"/>
        </w:rPr>
        <w:t>Федеральный закон</w:t>
      </w:r>
      <w:r>
        <w:rPr>
          <w:rFonts w:ascii="Times New Roman" w:hAnsi="Times New Roman"/>
          <w:b w:val="false"/>
          <w:bCs w:val="false"/>
          <w:color w:val="000000"/>
          <w:sz w:val="28"/>
          <w:szCs w:val="28"/>
        </w:rPr>
        <w:t xml:space="preserve"> от 2 мая 2006 г. № 59-ФЗ «О порядке рассмотрения обращений граждан Российской Федерации»;</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 Устав Кавказского сельского поселения Кавказского района;</w:t>
      </w:r>
      <w:r/>
    </w:p>
    <w:p>
      <w:pPr>
        <w:pStyle w:val="Normal"/>
        <w:spacing w:lineRule="auto" w:line="240" w:before="0" w:after="0"/>
        <w:ind w:firstLine="851"/>
        <w:jc w:val="both"/>
      </w:pPr>
      <w:r>
        <w:rPr>
          <w:rFonts w:eastAsia="Arial" w:cs="Times New Roman" w:ascii="Times New Roman" w:hAnsi="Times New Roman"/>
          <w:b/>
          <w:sz w:val="28"/>
          <w:szCs w:val="28"/>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w:t>
      </w:r>
      <w:r>
        <w:rPr>
          <w:rFonts w:eastAsia="Arial" w:cs="Times New Roman" w:ascii="Times New Roman" w:hAnsi="Times New Roman"/>
          <w:b/>
          <w:sz w:val="28"/>
          <w:szCs w:val="28"/>
          <w:shd w:fill="FFFFFF" w:val="clear"/>
          <w:lang w:eastAsia="ar-SA"/>
        </w:rPr>
        <w:t>ус</w:t>
      </w:r>
      <w:r>
        <w:rPr>
          <w:rFonts w:eastAsia="Arial" w:cs="Times New Roman" w:ascii="Times New Roman" w:hAnsi="Times New Roman"/>
          <w:b/>
          <w:sz w:val="28"/>
          <w:szCs w:val="28"/>
          <w:lang w:eastAsia="ar-SA"/>
        </w:rPr>
        <w:t>луги.</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 </w:t>
      </w:r>
      <w:r>
        <w:rPr>
          <w:rFonts w:eastAsia="Times New Roman" w:cs="Calibri" w:ascii="Times New Roman" w:hAnsi="Times New Roman"/>
          <w:sz w:val="28"/>
          <w:szCs w:val="28"/>
          <w:lang w:eastAsia="ar-SA"/>
        </w:rPr>
        <w:t xml:space="preserve">Для предоставления </w:t>
      </w:r>
      <w:r>
        <w:rPr>
          <w:rFonts w:eastAsia="Times New Roman" w:cs="Calibri" w:ascii="Times New Roman" w:hAnsi="Times New Roman"/>
          <w:sz w:val="28"/>
          <w:szCs w:val="28"/>
          <w:shd w:fill="FFFFFF" w:val="clear"/>
          <w:lang w:eastAsia="ar-SA"/>
        </w:rPr>
        <w:t xml:space="preserve">муниципальной </w:t>
      </w:r>
      <w:r>
        <w:rPr>
          <w:rFonts w:eastAsia="Times New Roman" w:cs="Calibri" w:ascii="Times New Roman" w:hAnsi="Times New Roman"/>
          <w:sz w:val="28"/>
          <w:szCs w:val="28"/>
          <w:lang w:eastAsia="ar-SA"/>
        </w:rPr>
        <w:t>услуги заявитель</w:t>
      </w:r>
      <w:r>
        <w:rPr>
          <w:rFonts w:eastAsia="Times New Roman" w:cs="Calibri" w:ascii="Times New Roman" w:hAnsi="Times New Roman"/>
          <w:sz w:val="28"/>
          <w:szCs w:val="28"/>
          <w:shd w:fill="FFFFFF" w:val="clear"/>
          <w:lang w:eastAsia="ar-SA"/>
        </w:rPr>
        <w:t xml:space="preserve"> представляет </w:t>
      </w:r>
      <w:r/>
    </w:p>
    <w:p>
      <w:pPr>
        <w:pStyle w:val="Normal"/>
        <w:spacing w:lineRule="auto" w:line="240" w:before="0" w:after="0"/>
        <w:ind w:hanging="0"/>
        <w:jc w:val="both"/>
      </w:pPr>
      <w:r>
        <w:rPr>
          <w:rFonts w:eastAsia="Times New Roman" w:cs="Calibri" w:ascii="Times New Roman" w:hAnsi="Times New Roman"/>
          <w:color w:val="000000"/>
          <w:sz w:val="28"/>
          <w:szCs w:val="28"/>
          <w:shd w:fill="FFFFFF" w:val="clear"/>
          <w:lang w:eastAsia="ar-SA"/>
        </w:rPr>
        <w:t>в отдел следующие документы:</w:t>
      </w:r>
      <w:r/>
    </w:p>
    <w:p>
      <w:pPr>
        <w:pStyle w:val="Normal"/>
        <w:spacing w:lineRule="auto" w:line="240" w:before="0" w:after="0"/>
        <w:ind w:firstLine="851"/>
        <w:jc w:val="both"/>
      </w:pPr>
      <w:r>
        <w:rPr>
          <w:rFonts w:eastAsia="Calibri" w:cs="Times New Roman" w:ascii="Times New Roman" w:hAnsi="Times New Roman"/>
          <w:sz w:val="28"/>
          <w:szCs w:val="28"/>
        </w:rPr>
        <w:t xml:space="preserve">1) письменное заявление несовершеннолетнего, достигшего шестнадцати лет (заявление произвольной формы, пишется лично в присутствии </w:t>
      </w:r>
      <w:bookmarkStart w:id="6" w:name="__DdeLink__3055_462773902"/>
      <w:r>
        <w:rPr>
          <w:rFonts w:eastAsia="Calibri" w:cs="Times New Roman" w:ascii="Times New Roman" w:hAnsi="Times New Roman"/>
          <w:sz w:val="28"/>
          <w:szCs w:val="28"/>
        </w:rPr>
        <w:t>муниципального служащего, ответственного за предоставление муниципальной услуг</w:t>
      </w:r>
      <w:bookmarkEnd w:id="6"/>
      <w:r>
        <w:rPr>
          <w:rFonts w:eastAsia="Calibri" w:cs="Times New Roman" w:ascii="Times New Roman" w:hAnsi="Times New Roman"/>
          <w:sz w:val="28"/>
          <w:szCs w:val="28"/>
        </w:rPr>
        <w:t>и);</w:t>
      </w:r>
      <w:r/>
    </w:p>
    <w:p>
      <w:pPr>
        <w:pStyle w:val="Normal"/>
        <w:spacing w:lineRule="auto" w:line="240" w:before="0" w:after="0"/>
        <w:ind w:firstLine="851"/>
        <w:jc w:val="both"/>
      </w:pPr>
      <w:bookmarkStart w:id="7" w:name="sub_2342"/>
      <w:bookmarkEnd w:id="7"/>
      <w:r>
        <w:rPr>
          <w:rFonts w:eastAsia="Calibri" w:cs="Times New Roman" w:ascii="Times New Roman" w:hAnsi="Times New Roman"/>
          <w:sz w:val="28"/>
          <w:szCs w:val="28"/>
        </w:rPr>
        <w:t>2) письменное заявление гражданина, желающего вступить в брак с несовершеннолетним, достигшим шестнадцати лет (заявление произвольной формы, пишется лично в присутствии муниципального служащего, ответственного за предоставление муниципальной услуги);</w:t>
      </w:r>
      <w:r/>
    </w:p>
    <w:p>
      <w:pPr>
        <w:pStyle w:val="Normal"/>
        <w:spacing w:lineRule="auto" w:line="240" w:before="0" w:after="0"/>
        <w:ind w:firstLine="851"/>
        <w:jc w:val="both"/>
      </w:pPr>
      <w:bookmarkStart w:id="8" w:name="sub_2343"/>
      <w:bookmarkStart w:id="9" w:name="sub_23421"/>
      <w:bookmarkEnd w:id="8"/>
      <w:bookmarkEnd w:id="9"/>
      <w:r>
        <w:rPr>
          <w:rFonts w:eastAsia="Calibri" w:cs="Times New Roman" w:ascii="Times New Roman" w:hAnsi="Times New Roman"/>
          <w:sz w:val="28"/>
          <w:szCs w:val="28"/>
        </w:rPr>
        <w:t>3) письменное заявление (согласие) законных представителей несовершеннолетнего (родителей, попечителя, приемного родителя) (заявление произвольной формы, пишется лично в присутствии муниципального служащего, ответственного за предоставление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rPr>
      </w:pPr>
      <w:bookmarkStart w:id="10" w:name="sub_2344"/>
      <w:bookmarkStart w:id="11" w:name="sub_23431"/>
      <w:bookmarkEnd w:id="10"/>
      <w:bookmarkEnd w:id="11"/>
      <w:r>
        <w:rPr>
          <w:rFonts w:eastAsia="Calibri" w:cs="Times New Roman" w:ascii="Times New Roman" w:hAnsi="Times New Roman"/>
          <w:sz w:val="28"/>
          <w:szCs w:val="28"/>
        </w:rPr>
        <w:t>4) копия документа, удостоверяющего личность (паспорта будущих супругов, родителей, единственного родителя, попечителя, приемного родителя несовершеннолетнего);</w:t>
      </w:r>
      <w:r/>
    </w:p>
    <w:p>
      <w:pPr>
        <w:pStyle w:val="Normal"/>
        <w:spacing w:lineRule="auto" w:line="240" w:before="0" w:after="0"/>
        <w:ind w:firstLine="851"/>
        <w:jc w:val="both"/>
        <w:rPr>
          <w:sz w:val="28"/>
          <w:sz w:val="28"/>
          <w:szCs w:val="28"/>
          <w:rFonts w:ascii="Times New Roman" w:hAnsi="Times New Roman" w:eastAsia="Calibri" w:cs="Times New Roman"/>
        </w:rPr>
      </w:pPr>
      <w:bookmarkStart w:id="12" w:name="sub_2345"/>
      <w:bookmarkStart w:id="13" w:name="sub_23441"/>
      <w:bookmarkEnd w:id="12"/>
      <w:bookmarkEnd w:id="13"/>
      <w:r>
        <w:rPr>
          <w:rFonts w:eastAsia="Calibri" w:cs="Times New Roman" w:ascii="Times New Roman" w:hAnsi="Times New Roman"/>
          <w:sz w:val="28"/>
          <w:szCs w:val="28"/>
        </w:rPr>
        <w:t>5) копия свидетельства о рождении несовершеннолетнего, достигшего шестнадцати лет;</w:t>
      </w:r>
      <w:r/>
    </w:p>
    <w:p>
      <w:pPr>
        <w:pStyle w:val="Normal"/>
        <w:spacing w:lineRule="auto" w:line="240" w:before="0" w:after="0"/>
        <w:ind w:firstLine="851"/>
        <w:jc w:val="both"/>
        <w:rPr>
          <w:sz w:val="28"/>
          <w:sz w:val="28"/>
          <w:szCs w:val="28"/>
          <w:rFonts w:ascii="Times New Roman" w:hAnsi="Times New Roman" w:eastAsia="Calibri" w:cs="Times New Roman"/>
        </w:rPr>
      </w:pPr>
      <w:bookmarkStart w:id="14" w:name="sub_2346"/>
      <w:bookmarkStart w:id="15" w:name="sub_23451"/>
      <w:bookmarkEnd w:id="14"/>
      <w:bookmarkEnd w:id="15"/>
      <w:r>
        <w:rPr>
          <w:rFonts w:eastAsia="Calibri" w:cs="Times New Roman" w:ascii="Times New Roman" w:hAnsi="Times New Roman"/>
          <w:sz w:val="28"/>
          <w:szCs w:val="28"/>
        </w:rPr>
        <w:t>6) копия документа, подтверждающего статус второго родителя (справка о рождении (форма N 25), заверенная копия решения суда о лишении родительских прав одного из родителей, признании его недееспособным, безвестно отсутствующим, умершим);</w:t>
      </w:r>
      <w:r/>
    </w:p>
    <w:p>
      <w:pPr>
        <w:pStyle w:val="Normal"/>
        <w:spacing w:lineRule="auto" w:line="240" w:before="0" w:after="0"/>
        <w:ind w:firstLine="851"/>
        <w:jc w:val="both"/>
        <w:rPr>
          <w:sz w:val="28"/>
          <w:sz w:val="28"/>
          <w:szCs w:val="28"/>
          <w:rFonts w:ascii="Times New Roman" w:hAnsi="Times New Roman" w:eastAsia="Calibri" w:cs="Times New Roman"/>
        </w:rPr>
      </w:pPr>
      <w:bookmarkStart w:id="16" w:name="sub_2347"/>
      <w:bookmarkStart w:id="17" w:name="sub_23461"/>
      <w:bookmarkEnd w:id="16"/>
      <w:bookmarkEnd w:id="17"/>
      <w:r>
        <w:rPr>
          <w:rFonts w:eastAsia="Calibri" w:cs="Times New Roman" w:ascii="Times New Roman" w:hAnsi="Times New Roman"/>
          <w:sz w:val="28"/>
          <w:szCs w:val="28"/>
        </w:rPr>
        <w:t>7) копия свидетельства о смерти (в случае смерти законных представителей (одного из родителей, попечителя);</w:t>
      </w:r>
      <w:r/>
    </w:p>
    <w:p>
      <w:pPr>
        <w:pStyle w:val="Normal"/>
        <w:spacing w:lineRule="auto" w:line="240" w:before="0" w:after="0"/>
        <w:ind w:firstLine="851"/>
        <w:jc w:val="both"/>
        <w:rPr>
          <w:sz w:val="28"/>
          <w:sz w:val="28"/>
          <w:szCs w:val="28"/>
          <w:rFonts w:ascii="Times New Roman" w:hAnsi="Times New Roman" w:eastAsia="Calibri" w:cs="Times New Roman"/>
        </w:rPr>
      </w:pPr>
      <w:bookmarkStart w:id="18" w:name="sub_2348"/>
      <w:bookmarkStart w:id="19" w:name="sub_23471"/>
      <w:bookmarkEnd w:id="18"/>
      <w:bookmarkEnd w:id="19"/>
      <w:r>
        <w:rPr>
          <w:rFonts w:eastAsia="Calibri" w:cs="Times New Roman" w:ascii="Times New Roman" w:hAnsi="Times New Roman"/>
          <w:sz w:val="28"/>
          <w:szCs w:val="28"/>
        </w:rPr>
        <w:t>8) копия документа (постановления, распоряжения, приказа, договора) о назначении опекуном, попечителем, приемным родителем несовершеннолетнего заявителя (в случае отсутствия родителей);</w:t>
      </w:r>
      <w:r/>
    </w:p>
    <w:p>
      <w:pPr>
        <w:pStyle w:val="Normal"/>
        <w:spacing w:lineRule="auto" w:line="240" w:before="0" w:after="0"/>
        <w:ind w:firstLine="851"/>
        <w:jc w:val="both"/>
      </w:pPr>
      <w:bookmarkStart w:id="20" w:name="sub_2349"/>
      <w:bookmarkStart w:id="21" w:name="sub_23410"/>
      <w:bookmarkStart w:id="22" w:name="sub_23481"/>
      <w:bookmarkEnd w:id="20"/>
      <w:bookmarkEnd w:id="21"/>
      <w:bookmarkEnd w:id="22"/>
      <w:r>
        <w:rPr>
          <w:rFonts w:eastAsia="Calibri" w:cs="Times New Roman" w:ascii="Times New Roman" w:hAnsi="Times New Roman"/>
          <w:sz w:val="28"/>
          <w:szCs w:val="28"/>
        </w:rPr>
        <w:t xml:space="preserve">9) копия справки о рождении (форма </w:t>
      </w:r>
      <w:r>
        <w:rPr>
          <w:rFonts w:eastAsia="Calibri" w:cs="Times New Roman" w:ascii="Times New Roman" w:hAnsi="Times New Roman"/>
          <w:sz w:val="28"/>
          <w:szCs w:val="28"/>
          <w:lang w:val="en-US"/>
        </w:rPr>
        <w:t xml:space="preserve">N </w:t>
      </w:r>
      <w:r>
        <w:rPr>
          <w:rFonts w:eastAsia="Calibri" w:cs="Times New Roman" w:ascii="Times New Roman" w:hAnsi="Times New Roman"/>
          <w:sz w:val="28"/>
          <w:szCs w:val="28"/>
        </w:rPr>
        <w:t>25) несовершеннолетнего, достигшего шестнадцати лет (в случае, если сведения об отце внесены в запись акта о рождении на основании заявления матери);</w:t>
      </w:r>
      <w:r/>
    </w:p>
    <w:p>
      <w:pPr>
        <w:pStyle w:val="Normal"/>
        <w:spacing w:lineRule="auto" w:line="240" w:before="0" w:after="0"/>
        <w:ind w:firstLine="851"/>
        <w:jc w:val="both"/>
        <w:rPr>
          <w:sz w:val="28"/>
          <w:sz w:val="28"/>
          <w:szCs w:val="28"/>
          <w:rFonts w:ascii="Times New Roman" w:hAnsi="Times New Roman" w:eastAsia="Calibri" w:cs="Times New Roman"/>
        </w:rPr>
      </w:pPr>
      <w:bookmarkStart w:id="23" w:name="sub_23411"/>
      <w:bookmarkStart w:id="24" w:name="sub_234101"/>
      <w:bookmarkEnd w:id="23"/>
      <w:bookmarkEnd w:id="24"/>
      <w:r>
        <w:rPr>
          <w:rFonts w:eastAsia="Calibri" w:cs="Times New Roman" w:ascii="Times New Roman" w:hAnsi="Times New Roman"/>
          <w:sz w:val="28"/>
          <w:szCs w:val="28"/>
        </w:rPr>
        <w:t>10) документ, подтверждающий наличие уважительных причин для вступления в брак (справка о наличии беременности, копия свидетельства о рождении ребенка).</w:t>
      </w:r>
      <w:r/>
    </w:p>
    <w:p>
      <w:pPr>
        <w:pStyle w:val="Normal"/>
        <w:spacing w:lineRule="auto" w:line="240" w:before="0" w:after="0"/>
        <w:ind w:firstLine="851"/>
        <w:jc w:val="both"/>
      </w:pPr>
      <w:r>
        <w:rPr>
          <w:rFonts w:eastAsia="Calibri" w:cs="Times New Roman" w:ascii="Times New Roman" w:hAnsi="Times New Roman"/>
          <w:sz w:val="28"/>
          <w:szCs w:val="28"/>
        </w:rPr>
        <w:t xml:space="preserve">Копии документов, необходимые для предоставления Муниципальной услуги, указанные в </w:t>
      </w:r>
      <w:hyperlink w:anchor="sub_234">
        <w:r>
          <w:rPr>
            <w:rStyle w:val="Style15"/>
            <w:rFonts w:eastAsia="Calibri" w:cs="Times New Roman" w:ascii="Times New Roman" w:hAnsi="Times New Roman"/>
            <w:color w:val="000000"/>
            <w:sz w:val="28"/>
            <w:szCs w:val="28"/>
            <w:u w:val="none"/>
          </w:rPr>
          <w:t>пункте </w:t>
        </w:r>
      </w:hyperlink>
      <w:r>
        <w:rPr>
          <w:rStyle w:val="Style15"/>
          <w:rFonts w:eastAsia="Calibri" w:cs="Times New Roman" w:ascii="Times New Roman" w:hAnsi="Times New Roman"/>
          <w:color w:val="000000"/>
          <w:sz w:val="28"/>
          <w:szCs w:val="28"/>
          <w:u w:val="none"/>
          <w:lang w:val="ru-RU"/>
        </w:rPr>
        <w:t xml:space="preserve">2.6. </w:t>
      </w:r>
      <w:r>
        <w:rPr>
          <w:rFonts w:eastAsia="Calibri" w:cs="Times New Roman" w:ascii="Times New Roman" w:hAnsi="Times New Roman"/>
          <w:sz w:val="28"/>
          <w:szCs w:val="28"/>
        </w:rPr>
        <w:t xml:space="preserve"> предоставляются с предъявлением подлинника.</w:t>
      </w:r>
      <w:r/>
    </w:p>
    <w:p>
      <w:pPr>
        <w:pStyle w:val="Normal"/>
        <w:spacing w:lineRule="auto" w:line="240" w:before="0" w:after="0"/>
        <w:ind w:firstLine="709"/>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xml:space="preserve">От заявителя запрещается требовать: </w:t>
      </w:r>
      <w:r/>
    </w:p>
    <w:p>
      <w:pPr>
        <w:pStyle w:val="Normal"/>
        <w:spacing w:lineRule="auto" w:line="240" w:before="0" w:after="0"/>
        <w:ind w:firstLine="708"/>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p>
    <w:p>
      <w:pPr>
        <w:pStyle w:val="Normal"/>
        <w:spacing w:lineRule="auto" w:line="240" w:before="0" w:after="0"/>
        <w:ind w:firstLine="709"/>
        <w:jc w:val="both"/>
      </w:pPr>
      <w:r>
        <w:rPr>
          <w:rFonts w:eastAsia="Calibri" w:cs="Times New Roman"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Кавказского сельского поселения Кавказского района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w:t>
      </w:r>
      <w:r/>
    </w:p>
    <w:p>
      <w:pPr>
        <w:pStyle w:val="Normal"/>
        <w:spacing w:lineRule="auto" w:line="240" w:before="0" w:after="0"/>
        <w:ind w:firstLine="851"/>
        <w:jc w:val="both"/>
      </w:pPr>
      <w:r>
        <w:rPr>
          <w:rFonts w:eastAsia="Calibri" w:cs="Times New Roman" w:ascii="Times New Roman" w:hAnsi="Times New Roman"/>
          <w:sz w:val="28"/>
          <w:szCs w:val="28"/>
        </w:rPr>
        <w:t xml:space="preserve">Не могут быть затребованы у заявителя документы или сведения, указанные в подпунктах 6, 9 пункта 2.6. (справка о рождении (формы </w:t>
      </w:r>
      <w:r>
        <w:rPr>
          <w:rFonts w:eastAsia="Calibri" w:cs="Times New Roman" w:ascii="Times New Roman" w:hAnsi="Times New Roman"/>
          <w:sz w:val="28"/>
          <w:szCs w:val="28"/>
          <w:lang w:val="en-US"/>
        </w:rPr>
        <w:t xml:space="preserve">N </w:t>
      </w:r>
      <w:r>
        <w:rPr>
          <w:rFonts w:eastAsia="Calibri" w:cs="Times New Roman" w:ascii="Times New Roman" w:hAnsi="Times New Roman"/>
          <w:sz w:val="28"/>
          <w:szCs w:val="28"/>
        </w:rPr>
        <w:t>25), которые   находятся в распоряжении государственных органов, органов местного самоуправления и иных органов, при этом заявитель вправе их представить вместе с заявлением.</w:t>
      </w:r>
      <w:r/>
    </w:p>
    <w:p>
      <w:pPr>
        <w:pStyle w:val="Normal"/>
        <w:spacing w:lineRule="auto" w:line="240" w:before="0" w:after="0"/>
        <w:ind w:firstLine="851"/>
        <w:jc w:val="both"/>
      </w:pPr>
      <w:bookmarkStart w:id="25" w:name="sub_2361"/>
      <w:bookmarkEnd w:id="25"/>
      <w:r>
        <w:rPr>
          <w:rFonts w:eastAsia="Times New Roman" w:cs="Times New Roman" w:ascii="Times New Roman" w:hAnsi="Times New Roman"/>
          <w:b/>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r/>
    </w:p>
    <w:p>
      <w:pPr>
        <w:pStyle w:val="Normal"/>
        <w:spacing w:lineRule="auto" w:line="240" w:before="0" w:after="0"/>
        <w:ind w:firstLine="851"/>
        <w:jc w:val="both"/>
      </w:pPr>
      <w:r>
        <w:rPr>
          <w:rFonts w:eastAsia="Calibri" w:cs="Times New Roman" w:ascii="Times New Roman" w:hAnsi="Times New Roman"/>
          <w:sz w:val="28"/>
          <w:szCs w:val="28"/>
        </w:rPr>
        <w:t>Основанием для отказа в приеме документов, необходимых для предоставления Муниципальной услуги является:</w:t>
      </w:r>
      <w:r/>
    </w:p>
    <w:p>
      <w:pPr>
        <w:pStyle w:val="Normal"/>
        <w:spacing w:lineRule="auto" w:line="240" w:before="0" w:after="0"/>
        <w:ind w:firstLine="851"/>
        <w:jc w:val="both"/>
      </w:pPr>
      <w:r>
        <w:rPr>
          <w:rFonts w:eastAsia="Calibri" w:cs="Times New Roman" w:ascii="Times New Roman" w:hAnsi="Times New Roman"/>
          <w:sz w:val="28"/>
          <w:szCs w:val="28"/>
        </w:rPr>
        <w:t xml:space="preserve">- предоставление документов, указанных в </w:t>
      </w:r>
      <w:hyperlink w:anchor="sub_234">
        <w:r>
          <w:rPr>
            <w:rStyle w:val="Style15"/>
            <w:rFonts w:eastAsia="Calibri" w:cs="Times New Roman" w:ascii="Times New Roman" w:hAnsi="Times New Roman"/>
            <w:color w:val="000000"/>
            <w:sz w:val="28"/>
            <w:szCs w:val="28"/>
            <w:u w:val="none"/>
          </w:rPr>
          <w:t>пункте </w:t>
        </w:r>
      </w:hyperlink>
      <w:r>
        <w:rPr>
          <w:rStyle w:val="Style15"/>
          <w:rFonts w:eastAsia="Calibri" w:cs="Times New Roman" w:ascii="Times New Roman" w:hAnsi="Times New Roman"/>
          <w:color w:val="000000"/>
          <w:sz w:val="28"/>
          <w:szCs w:val="28"/>
          <w:u w:val="none"/>
          <w:lang w:val="ru-RU"/>
        </w:rPr>
        <w:t>2.6.</w:t>
      </w:r>
      <w:r>
        <w:rPr>
          <w:rFonts w:eastAsia="Calibri" w:cs="Times New Roman" w:ascii="Times New Roman" w:hAnsi="Times New Roman"/>
          <w:sz w:val="28"/>
          <w:szCs w:val="28"/>
        </w:rPr>
        <w:t xml:space="preserve"> настоящего административного регламента не в полном объеме;</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представление заявителем документов, содержащих исправления, серьезные повреждения, не позволяющие однозначно истолковать их содержание;</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не указание в заявлении обратного адреса, отсутствие подписи заявителя.</w:t>
      </w:r>
      <w:r/>
    </w:p>
    <w:p>
      <w:pPr>
        <w:pStyle w:val="Normal"/>
        <w:spacing w:lineRule="auto" w:line="240" w:before="0" w:after="0"/>
        <w:ind w:firstLine="851"/>
        <w:jc w:val="both"/>
      </w:pPr>
      <w:r>
        <w:rPr>
          <w:rFonts w:eastAsia="Calibri" w:cs="Arial" w:ascii="Times New Roman" w:hAnsi="Times New Roman"/>
          <w:b/>
          <w:sz w:val="28"/>
          <w:szCs w:val="28"/>
          <w:lang w:eastAsia="ar-SA"/>
        </w:rPr>
        <w:t>2.8.</w:t>
      </w:r>
      <w:r>
        <w:rPr>
          <w:rFonts w:eastAsia="Calibri" w:cs="Arial" w:ascii="Arial" w:hAnsi="Arial"/>
          <w:b/>
          <w:sz w:val="28"/>
          <w:szCs w:val="28"/>
          <w:lang w:eastAsia="ar-SA"/>
        </w:rPr>
        <w:t xml:space="preserve"> </w:t>
      </w:r>
      <w:r>
        <w:rPr>
          <w:rFonts w:eastAsia="Times New Roman" w:cs="Times New Roman" w:ascii="Times New Roman" w:hAnsi="Times New Roman"/>
          <w:b/>
          <w:sz w:val="28"/>
          <w:szCs w:val="28"/>
          <w:lang w:eastAsia="ar-SA"/>
        </w:rPr>
        <w:t>Исчерпывающий перечень оснований для отказа  в предоставлении муниципальной услуги</w:t>
      </w:r>
      <w:r/>
    </w:p>
    <w:p>
      <w:pPr>
        <w:pStyle w:val="Normal"/>
        <w:spacing w:lineRule="auto" w:line="240" w:before="0" w:after="0"/>
        <w:ind w:firstLine="851"/>
        <w:jc w:val="both"/>
      </w:pPr>
      <w:r>
        <w:rPr>
          <w:rFonts w:eastAsia="Times New Roman" w:cs="Calibri" w:ascii="Times New Roman" w:hAnsi="Times New Roman"/>
          <w:color w:val="000000"/>
          <w:sz w:val="28"/>
          <w:szCs w:val="28"/>
          <w:lang w:eastAsia="ar-SA"/>
        </w:rPr>
        <w:t xml:space="preserve">Основаниями для отказа заявителю в предоставлении </w:t>
      </w:r>
      <w:r>
        <w:rPr>
          <w:rFonts w:eastAsia="Times New Roman" w:cs="Calibri" w:ascii="Times New Roman" w:hAnsi="Times New Roman"/>
          <w:color w:val="000000"/>
          <w:sz w:val="28"/>
          <w:szCs w:val="28"/>
          <w:shd w:fill="FFFFFF" w:val="clear"/>
          <w:lang w:eastAsia="ar-SA"/>
        </w:rPr>
        <w:t>муниципальной</w:t>
      </w:r>
      <w:r>
        <w:rPr>
          <w:rFonts w:eastAsia="Times New Roman" w:cs="Calibri" w:ascii="Times New Roman" w:hAnsi="Times New Roman"/>
          <w:color w:val="000000"/>
          <w:sz w:val="28"/>
          <w:szCs w:val="28"/>
          <w:lang w:eastAsia="ar-SA"/>
        </w:rPr>
        <w:t xml:space="preserve"> услуги являются:</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выявление в представленных документах недостоверной или искаженной информации;</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обращение (в письменной форме) заявителя с просьбой о прекращении предоставления муниципальной услуги;</w:t>
      </w:r>
      <w:r/>
    </w:p>
    <w:p>
      <w:pPr>
        <w:pStyle w:val="Normal"/>
        <w:tabs>
          <w:tab w:val="left" w:pos="3930" w:leader="none"/>
        </w:tabs>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обращение за получением муниципальной услуги ненадлежащего лица.</w:t>
      </w:r>
      <w:r/>
    </w:p>
    <w:p>
      <w:pPr>
        <w:pStyle w:val="Normal"/>
        <w:tabs>
          <w:tab w:val="left" w:pos="3930" w:leader="none"/>
        </w:tabs>
        <w:spacing w:lineRule="auto" w:line="240" w:before="0" w:after="0"/>
        <w:ind w:firstLine="851"/>
        <w:jc w:val="both"/>
      </w:pPr>
      <w:r>
        <w:rPr>
          <w:rFonts w:eastAsia="Times New Roman" w:cs="Calibri" w:ascii="Times New Roman" w:hAnsi="Times New Roman"/>
          <w:sz w:val="28"/>
          <w:szCs w:val="28"/>
          <w:lang w:eastAsia="ar-SA"/>
        </w:rPr>
        <w:t>Мотивированный отказ в предоставлении муниципальной услуги выдается в виде письменного уведомления не позднее одного дня до истечения срока предоставления муниципальной услуги при наличии оснований, указанных в пункте 18 настоящего административного регламента.</w:t>
      </w:r>
      <w:r/>
    </w:p>
    <w:p>
      <w:pPr>
        <w:pStyle w:val="Normal"/>
        <w:spacing w:lineRule="auto" w:line="240" w:before="0" w:after="0"/>
        <w:ind w:firstLine="851"/>
        <w:jc w:val="center"/>
        <w:rPr>
          <w:sz w:val="22"/>
          <w:sz w:val="22"/>
          <w:szCs w:val="22"/>
          <w:rFonts w:ascii="Calibri" w:hAnsi="Calibri" w:eastAsia="Calibri" w:cs=""/>
          <w:color w:val="00000A"/>
          <w:lang w:val="ru-RU" w:eastAsia="en-US" w:bidi="ar-SA"/>
        </w:rPr>
      </w:pPr>
      <w:r>
        <w:rPr>
          <w:rFonts w:eastAsia="Calibri" w:cs=""/>
          <w:color w:val="00000A"/>
          <w:sz w:val="22"/>
          <w:szCs w:val="22"/>
          <w:lang w:val="ru-RU" w:eastAsia="en-US" w:bidi="ar-SA"/>
        </w:rPr>
      </w:r>
      <w:r/>
    </w:p>
    <w:p>
      <w:pPr>
        <w:pStyle w:val="Normal"/>
        <w:spacing w:lineRule="auto" w:line="240" w:before="0" w:after="0"/>
        <w:ind w:firstLine="851"/>
        <w:jc w:val="both"/>
        <w:rPr>
          <w:sz w:val="28"/>
          <w:b/>
          <w:sz w:val="28"/>
          <w:b/>
          <w:szCs w:val="28"/>
          <w:bCs/>
          <w:rFonts w:ascii="Times New Roman" w:hAnsi="Times New Roman" w:eastAsia="Calibri" w:cs="Times New Roman"/>
          <w:color w:val="000000"/>
          <w:lang w:val="ru-RU" w:eastAsia="en-US" w:bidi="ar-SA"/>
        </w:rPr>
      </w:pPr>
      <w:r>
        <w:rPr>
          <w:rFonts w:cs="Times New Roman" w:ascii="Times New Roman" w:hAnsi="Times New Roman"/>
          <w:b/>
          <w:bCs/>
          <w:color w:val="000000"/>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pStyle w:val="Normal"/>
        <w:spacing w:lineRule="auto" w:line="240" w:before="0" w:after="0"/>
        <w:ind w:firstLine="851"/>
        <w:jc w:val="both"/>
      </w:pPr>
      <w:r>
        <w:rPr>
          <w:rFonts w:eastAsia="Times New Roman" w:cs="Calibri" w:ascii="Times New Roman" w:hAnsi="Times New Roman"/>
          <w:b w:val="false"/>
          <w:bCs w:val="false"/>
          <w:color w:val="000000"/>
          <w:sz w:val="28"/>
          <w:szCs w:val="28"/>
          <w:lang w:eastAsia="ar-SA"/>
        </w:rPr>
        <w:t>Муниципальная услуга предоставляется бесплатно.</w:t>
      </w:r>
      <w:r/>
    </w:p>
    <w:p>
      <w:pPr>
        <w:pStyle w:val="Normal"/>
        <w:spacing w:lineRule="auto" w:line="240" w:before="0" w:after="0"/>
        <w:ind w:firstLine="851"/>
        <w:jc w:val="both"/>
      </w:pPr>
      <w:r>
        <w:rPr>
          <w:rFonts w:eastAsia="Times New Roman" w:cs="Calibri" w:ascii="Times New Roman" w:hAnsi="Times New Roman"/>
          <w:b/>
          <w:sz w:val="28"/>
          <w:szCs w:val="28"/>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p>
    <w:p>
      <w:pPr>
        <w:pStyle w:val="Normal"/>
        <w:spacing w:lineRule="auto" w:line="240" w:before="0" w:after="0"/>
        <w:ind w:firstLine="851"/>
        <w:jc w:val="both"/>
      </w:pPr>
      <w:r>
        <w:rPr>
          <w:rFonts w:eastAsia="Times New Roman" w:cs="Calibri" w:ascii="Times New Roman" w:hAnsi="Times New Roman"/>
          <w:sz w:val="28"/>
          <w:szCs w:val="28"/>
          <w:lang w:eastAsia="ar-SA"/>
        </w:rPr>
        <w:t xml:space="preserve"> </w:t>
      </w:r>
      <w:r>
        <w:rPr>
          <w:rFonts w:eastAsia="Times New Roman" w:cs="Calibri" w:ascii="Times New Roman" w:hAnsi="Times New Roman"/>
          <w:sz w:val="28"/>
          <w:szCs w:val="28"/>
          <w:lang w:eastAsia="ar-SA"/>
        </w:rPr>
        <w:t>Срок ожидания заявителя в очереди при подаче заявления и документов в отделе не должен превышать 15 минут.</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Срок ожидания заявителя в очереди при получении результата предоставления муниципальной услуги не должен превышать 15 минут.</w:t>
      </w:r>
      <w:r/>
    </w:p>
    <w:p>
      <w:pPr>
        <w:pStyle w:val="Normal"/>
        <w:spacing w:lineRule="auto" w:line="240" w:before="0" w:after="0"/>
        <w:ind w:firstLine="851"/>
        <w:jc w:val="both"/>
      </w:pPr>
      <w:r>
        <w:rPr>
          <w:rFonts w:eastAsia="Times New Roman" w:cs="Calibri" w:ascii="Times New Roman" w:hAnsi="Times New Roman"/>
          <w:b/>
          <w:color w:val="000000"/>
          <w:sz w:val="28"/>
          <w:szCs w:val="28"/>
          <w:shd w:fill="FFFFFF" w:val="clear"/>
          <w:lang w:eastAsia="ar-SA"/>
        </w:rPr>
        <w:t>2.11. Срок регистрации запроса заявителя о предоставлении муниципальной услуги</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Запрос заявителя регистрируется в момент обращения (поступления запроса).</w:t>
      </w:r>
      <w:r/>
    </w:p>
    <w:p>
      <w:pPr>
        <w:pStyle w:val="Normal"/>
        <w:spacing w:lineRule="auto" w:line="240" w:before="0" w:after="0"/>
        <w:ind w:firstLine="851"/>
        <w:jc w:val="both"/>
      </w:pPr>
      <w:r>
        <w:rPr>
          <w:rFonts w:eastAsia="Times New Roman" w:cs="Calibri" w:ascii="Times New Roman" w:hAnsi="Times New Roman"/>
          <w:b/>
          <w:bCs/>
          <w:color w:val="00000A"/>
          <w:sz w:val="28"/>
          <w:szCs w:val="28"/>
          <w:shd w:fill="FFFFFF" w:val="clear"/>
          <w:lang w:val="ru-RU" w:eastAsia="ar-SA" w:bidi="ar-SA"/>
        </w:rPr>
        <w:t xml:space="preserve">2.12. </w:t>
      </w:r>
      <w:r>
        <w:rPr>
          <w:rFonts w:eastAsia="Times New Roman" w:cs="Calibri" w:ascii="Times New Roman" w:hAnsi="Times New Roman"/>
          <w:b/>
          <w:color w:val="000000"/>
          <w:sz w:val="28"/>
          <w:szCs w:val="28"/>
          <w:shd w:fill="FFFFFF" w:val="clear"/>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r/>
    </w:p>
    <w:p>
      <w:pPr>
        <w:pStyle w:val="Normal"/>
        <w:spacing w:lineRule="auto" w:line="240" w:before="0" w:after="0"/>
        <w:ind w:firstLine="851"/>
        <w:jc w:val="both"/>
      </w:pPr>
      <w:r>
        <w:rPr>
          <w:rFonts w:cs="Times New Roman" w:ascii="Times New Roman" w:hAnsi="Times New Roman"/>
          <w:color w:val="000000"/>
          <w:sz w:val="28"/>
          <w:szCs w:val="28"/>
          <w:shd w:fill="FFFFFF" w:val="clear"/>
        </w:rPr>
        <w:t>Прием получателей муниципальной услуги осуществляется                          в здании администрации Кавказского сельского поселения Кавказского района, а так же помещении МКУ «МФЦ МО Кавказский район».</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Места ожидания предоставления муниципальной услуги оборудуются стульями (креслами) и столами.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Места заполнения необходимых для получения муниципальной услуги документов оборудуются стульями, письменными столами, обеспечиваются бланками заявлений, бумагой, ручками.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Места получения информации о предоставлении муниципальной услуги оборудуются информационными стендами.</w:t>
      </w:r>
      <w:r/>
    </w:p>
    <w:p>
      <w:pPr>
        <w:pStyle w:val="Normal"/>
        <w:spacing w:lineRule="auto" w:line="240" w:before="0" w:after="0"/>
        <w:ind w:firstLine="851"/>
        <w:jc w:val="both"/>
      </w:pPr>
      <w:r>
        <w:rPr>
          <w:rFonts w:cs="Times New Roman" w:ascii="Times New Roman" w:hAnsi="Times New Roman"/>
          <w:color w:val="000000"/>
          <w:sz w:val="28"/>
          <w:szCs w:val="28"/>
        </w:rPr>
        <w:t xml:space="preserve">Все указанные помещения оборудуются </w:t>
      </w:r>
      <w:r>
        <w:rPr>
          <w:rFonts w:eastAsia="Arial Unicode MS" w:cs="Times New Roman" w:ascii="Times New Roman" w:hAnsi="Times New Roman"/>
          <w:color w:val="000000"/>
          <w:sz w:val="28"/>
          <w:szCs w:val="28"/>
        </w:rPr>
        <w:t>в соответствии с санитарными правилами и нормами.</w:t>
      </w:r>
      <w:r>
        <w:rPr>
          <w:rFonts w:cs="Times New Roman" w:ascii="Times New Roman" w:hAnsi="Times New Roman"/>
          <w:color w:val="000000"/>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w:t>
      </w:r>
      <w:r/>
    </w:p>
    <w:p>
      <w:pPr>
        <w:pStyle w:val="Normal"/>
        <w:spacing w:lineRule="auto" w:line="240" w:before="0" w:after="0"/>
        <w:ind w:firstLine="851"/>
        <w:jc w:val="both"/>
      </w:pPr>
      <w:r>
        <w:rPr>
          <w:rFonts w:cs="Times New Roman" w:ascii="Times New Roman" w:hAnsi="Times New Roman"/>
          <w:color w:val="000000"/>
          <w:sz w:val="28"/>
          <w:szCs w:val="28"/>
        </w:rPr>
        <w:t>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r/>
    </w:p>
    <w:p>
      <w:pPr>
        <w:pStyle w:val="Normal"/>
        <w:spacing w:lineRule="auto" w:line="240" w:before="0" w:after="0"/>
        <w:ind w:firstLine="709"/>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Для обеспечения доступа маломобильных групп населения помещения в которых предоставляется муниципальная услуга, должны быть оборудованы в соответствии с Федеральным законом от 24 ноября 1995 года № 181-ФЗ «О социальной защите инвалидов в Российской Федерации» и СП 59.13330.2012 «Доступность зданий и сооружений для маломобильных групп населения, Актуализированная редакция СНиП 35-01-2001».</w:t>
      </w:r>
      <w:r/>
    </w:p>
    <w:p>
      <w:pPr>
        <w:pStyle w:val="Normal"/>
        <w:spacing w:lineRule="auto" w:line="240" w:before="0" w:after="0"/>
        <w:ind w:firstLine="851"/>
        <w:jc w:val="both"/>
      </w:pPr>
      <w:r>
        <w:rPr>
          <w:rFonts w:cs="Times New Roman" w:ascii="Times New Roman" w:hAnsi="Times New Roman"/>
          <w:color w:val="000000"/>
          <w:sz w:val="28"/>
          <w:szCs w:val="28"/>
        </w:rPr>
        <w:t>На стендах в местах предоставления муниципальной услуги                          и на Интернет-сайте администрации Кавказского сельского поселения Кавказского района должны быть размещены следующие информационные материалы:</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место нахождения, график приема получателей муниципальной услуги, номера телефонов для справок, адреса электронной почты;</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перечень, названия, формы и источники происхождения документов, требуемых с заявителя при оказании муниципальной услуги, а также образцы                  их заполнения;</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перечень причин для отказа в предоставлении муниципальной услуги;</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порядок обжалования действия (бездействия) и решений, осуществляемых (принятых) должностными лицами в рамках предоставления услуги;</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извлечения из нормативных правовых актов, регламентирующих предоставление муниципальной услуги;</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схемы размещения кабинетов специалистов, в которых предоставляется муниципальная услуга;</w:t>
      </w:r>
      <w:r/>
    </w:p>
    <w:p>
      <w:pPr>
        <w:pStyle w:val="Normal"/>
        <w:widowControl/>
        <w:numPr>
          <w:ilvl w:val="1"/>
          <w:numId w:val="1"/>
        </w:numPr>
        <w:spacing w:lineRule="auto" w:line="240" w:before="0" w:after="0"/>
        <w:ind w:left="0" w:hanging="36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бланки документов, необходимых для заполнения.</w:t>
      </w:r>
      <w:r/>
    </w:p>
    <w:p>
      <w:pPr>
        <w:pStyle w:val="Normal"/>
        <w:spacing w:lineRule="auto" w:line="240" w:before="0" w:after="0"/>
        <w:ind w:firstLine="851"/>
        <w:jc w:val="both"/>
        <w:rPr>
          <w:sz w:val="28"/>
          <w:b/>
          <w:sz w:val="28"/>
          <w:b/>
          <w:szCs w:val="28"/>
          <w:bCs/>
          <w:rFonts w:ascii="Times New Roman" w:hAnsi="Times New Roman" w:eastAsia="Arial Unicode MS" w:cs="Times New Roman"/>
          <w:color w:val="000000"/>
          <w:lang w:val="ru-RU" w:eastAsia="en-US" w:bidi="ar-SA"/>
        </w:rPr>
      </w:pPr>
      <w:r>
        <w:rPr>
          <w:rFonts w:eastAsia="Arial Unicode MS" w:cs="Times New Roman" w:ascii="Times New Roman" w:hAnsi="Times New Roman"/>
          <w:b/>
          <w:bCs/>
          <w:color w:val="000000"/>
          <w:sz w:val="28"/>
          <w:szCs w:val="28"/>
        </w:rPr>
        <w:t>2.13. Показатели доступности и качества предоставления муниципальной услуги.</w:t>
      </w:r>
      <w:r/>
    </w:p>
    <w:p>
      <w:pPr>
        <w:pStyle w:val="Normal"/>
        <w:spacing w:lineRule="auto" w:line="240" w:before="0" w:after="0"/>
        <w:ind w:firstLine="851"/>
        <w:jc w:val="both"/>
      </w:pPr>
      <w:r>
        <w:rPr>
          <w:rFonts w:cs="Times New Roman" w:ascii="Times New Roman" w:hAnsi="Times New Roman"/>
          <w:color w:val="000000"/>
          <w:sz w:val="28"/>
          <w:szCs w:val="28"/>
        </w:rPr>
        <w:t>Основными показателями доступности и качества предоставления муниципальной услуги являются:</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предоставление услуги на бесплатной основе;</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равный доступ граждан к предоставлению муниципальной услуги;</w:t>
      </w:r>
      <w:r/>
    </w:p>
    <w:p>
      <w:pPr>
        <w:pStyle w:val="Normal"/>
        <w:spacing w:lineRule="auto" w:line="240" w:before="0" w:after="0"/>
        <w:ind w:firstLine="851"/>
        <w:jc w:val="both"/>
      </w:pPr>
      <w:r>
        <w:rPr>
          <w:rFonts w:cs="Times New Roman" w:ascii="Times New Roman" w:hAnsi="Times New Roman"/>
          <w:color w:val="000000"/>
          <w:sz w:val="28"/>
          <w:szCs w:val="28"/>
        </w:rPr>
        <w:t>- размещение на официальном сайте администрации Кавказского сельского поселения Кавказского района, а так же на едином портале государственных и муниципальных услуг информации о предоставлении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соблюдение срока предоставления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отсутствие жалоб получателей муниципальной услуги.</w:t>
      </w:r>
      <w:r/>
    </w:p>
    <w:p>
      <w:pPr>
        <w:pStyle w:val="13"/>
        <w:tabs>
          <w:tab w:val="left" w:pos="360" w:leader="none"/>
          <w:tab w:val="left" w:pos="708" w:leader="none"/>
        </w:tabs>
        <w:spacing w:lineRule="auto" w:line="240" w:before="0" w:after="0"/>
        <w:ind w:firstLine="851"/>
        <w:rPr>
          <w:sz w:val="28"/>
          <w:sz w:val="28"/>
          <w:szCs w:val="28"/>
          <w:rFonts w:ascii="Times New Roman" w:hAnsi="Times New Roman" w:eastAsia="Calibri" w:cs="Times New Roman"/>
          <w:color w:val="000000"/>
          <w:lang w:val="ru-RU" w:eastAsia="en-US" w:bidi="ar-SA"/>
        </w:rPr>
      </w:pPr>
      <w:r>
        <w:rPr>
          <w:color w:val="000000"/>
          <w:sz w:val="28"/>
          <w:szCs w:val="28"/>
        </w:rPr>
        <w:t xml:space="preserve"> </w:t>
      </w:r>
      <w:r>
        <w:rPr>
          <w:color w:val="000000"/>
          <w:sz w:val="28"/>
          <w:szCs w:val="28"/>
        </w:rPr>
        <w:t>Заявитель имеет право:</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представлять дополнительные документы и материалы либо обращаться   с просьбой об их истребовании;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получать муниципальную услугу своевременно и в соответствии                          со стандартом предоставления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обращаться с жалобой на принятое по заявлению решение или                          на действие (бездействие) должностных лиц Отдела;</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обращаться с заявлением о приостановлении или прекращении предоставления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Основными требованиями к качеству предоставления муниципальной услуги являются:</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своевременность принятия решения о предоставлении муниципальной услуги или отказе в ее предоставлении;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 удобство и доступность получения гражданами информации о порядке                     и ходе предоставления муниципальной услуги.</w:t>
      </w:r>
      <w:r/>
    </w:p>
    <w:p>
      <w:pPr>
        <w:pStyle w:val="Normal"/>
        <w:spacing w:lineRule="auto" w:line="240" w:before="0" w:after="0"/>
        <w:ind w:firstLine="851"/>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Должностные лица, ответственные за предоставление муниципальной услуги, обеспечивают объективное, всестороннее                                       и своевременное рассмотрение заявления.</w:t>
      </w:r>
      <w:r/>
    </w:p>
    <w:p>
      <w:pPr>
        <w:pStyle w:val="Normal"/>
        <w:spacing w:lineRule="auto" w:line="240" w:before="0" w:after="0"/>
        <w:ind w:firstLine="851"/>
        <w:jc w:val="both"/>
        <w:rPr>
          <w:sz w:val="28"/>
          <w:b/>
          <w:sz w:val="28"/>
          <w:b/>
          <w:szCs w:val="28"/>
          <w:bCs/>
          <w:rFonts w:ascii="Times New Roman" w:hAnsi="Times New Roman" w:eastAsia="Arial Unicode MS" w:cs="Times New Roman"/>
          <w:color w:val="000000"/>
          <w:lang w:val="ru-RU" w:eastAsia="en-US" w:bidi="ar-SA"/>
        </w:rPr>
      </w:pPr>
      <w:r>
        <w:rPr>
          <w:rFonts w:eastAsia="Arial Unicode MS" w:cs="Times New Roman" w:ascii="Times New Roman" w:hAnsi="Times New Roman"/>
          <w:b/>
          <w:bCs/>
          <w:color w:val="000000"/>
          <w:sz w:val="28"/>
          <w:szCs w:val="28"/>
        </w:rPr>
        <w:t xml:space="preserve">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r/>
    </w:p>
    <w:p>
      <w:pPr>
        <w:pStyle w:val="Style90"/>
        <w:spacing w:lineRule="auto" w:line="240" w:before="0" w:after="0"/>
        <w:ind w:firstLine="709"/>
      </w:pPr>
      <w:r>
        <w:rPr>
          <w:color w:val="000000"/>
          <w:sz w:val="28"/>
          <w:szCs w:val="28"/>
        </w:rPr>
        <w:t xml:space="preserve">При предоставлении муниципальной услуги в МКУ «МФЦ МО Кавказский район», основанием для начала предоставления муниципальной услуги  является обращение заявителя (его представителя, доверенного лица)                            в МКУ «МФЦ МО Кавказский район» с заявлением и комплектом документов, необходимых для предоставления услуги, в соответствии с пунктом 2.6. Административного регламента. </w:t>
      </w:r>
      <w:r/>
    </w:p>
    <w:p>
      <w:pPr>
        <w:pStyle w:val="Style90"/>
        <w:spacing w:lineRule="auto" w:line="240" w:before="0" w:after="0"/>
        <w:ind w:firstLine="709"/>
      </w:pPr>
      <w:r>
        <w:rPr>
          <w:color w:val="000000"/>
          <w:sz w:val="28"/>
          <w:szCs w:val="28"/>
        </w:rPr>
        <w:t>После приема заявления с необходимыми документами, оно направляется в течение одних суток в администрацию Кавказского сельского поселения Кавказского района для регистрации, если иные сроки не установлены соглашением о взаимодействии между администрацией Кавказского сельского  поселения Кавказского района и многофункциональным центром.</w:t>
      </w:r>
      <w:r/>
    </w:p>
    <w:p>
      <w:pPr>
        <w:pStyle w:val="Normal"/>
        <w:spacing w:lineRule="auto" w:line="240" w:before="0" w:after="0"/>
        <w:ind w:firstLine="680"/>
        <w:jc w:val="both"/>
      </w:pPr>
      <w:r>
        <w:rPr>
          <w:rFonts w:eastAsia="Calibri" w:cs="Times New Roman" w:ascii="Times New Roman" w:hAnsi="Times New Roman"/>
          <w:color w:val="000000"/>
          <w:sz w:val="28"/>
          <w:szCs w:val="28"/>
        </w:rPr>
        <w:t xml:space="preserve">В электронной форме через Единый портал государственных и муниципальных услуг (функций), Единый </w:t>
      </w:r>
      <w:r>
        <w:rPr>
          <w:rFonts w:cs="Times New Roman" w:ascii="Times New Roman" w:hAnsi="Times New Roman"/>
          <w:color w:val="000000"/>
          <w:sz w:val="28"/>
          <w:szCs w:val="28"/>
        </w:rPr>
        <w:t xml:space="preserve">портал государственных и муниципальных услуг Краснодарского края, </w:t>
      </w:r>
      <w:bookmarkStart w:id="26" w:name="sub_121"/>
      <w:r>
        <w:rPr>
          <w:rFonts w:eastAsia="Calibri" w:cs="Times New Roman" w:ascii="Times New Roman" w:hAnsi="Times New Roman"/>
          <w:color w:val="000000"/>
          <w:sz w:val="28"/>
          <w:szCs w:val="28"/>
        </w:rPr>
        <w:t>при наличии технической возможности могут осуществляться следующие административные процедуры:</w:t>
      </w:r>
      <w:r/>
    </w:p>
    <w:p>
      <w:pPr>
        <w:pStyle w:val="Normal"/>
        <w:spacing w:lineRule="auto" w:line="240" w:before="0" w:after="0"/>
        <w:ind w:firstLine="680"/>
        <w:jc w:val="both"/>
      </w:pPr>
      <w:r>
        <w:rPr>
          <w:rFonts w:eastAsia="Calibri" w:cs="Times New Roman" w:ascii="Times New Roman" w:hAnsi="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r/>
    </w:p>
    <w:p>
      <w:pPr>
        <w:pStyle w:val="Normal"/>
        <w:spacing w:lineRule="auto" w:line="240" w:before="0" w:after="0"/>
        <w:ind w:firstLine="680"/>
        <w:jc w:val="both"/>
      </w:pPr>
      <w:r>
        <w:rPr>
          <w:rFonts w:eastAsia="Calibri" w:cs="Times New Roman" w:ascii="Times New Roman" w:hAnsi="Times New Roman"/>
          <w:color w:val="000000"/>
          <w:sz w:val="28"/>
          <w:szCs w:val="28"/>
        </w:rPr>
        <w:t>2) подача заявителем заявления, необходимого для предоставления Муниципальной услуги, и прием таких заявлений Управлением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w:t>
      </w: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u w:val="single"/>
        </w:rPr>
        <w:t>http://www.gosuslugi.ru</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портал государственных и муниципальных услуг Краснодарского края </w:t>
      </w:r>
      <w:hyperlink r:id="rId5">
        <w:r>
          <w:rPr>
            <w:rStyle w:val="Style15"/>
            <w:rFonts w:cs="Times New Roman" w:ascii="Times New Roman" w:hAnsi="Times New Roman"/>
            <w:color w:val="000000"/>
            <w:sz w:val="28"/>
            <w:szCs w:val="28"/>
          </w:rPr>
          <w:t>http://www.</w:t>
        </w:r>
        <w:r>
          <w:rPr>
            <w:rStyle w:val="Style15"/>
            <w:rFonts w:cs="Times New Roman" w:ascii="Times New Roman" w:hAnsi="Times New Roman"/>
            <w:color w:val="000000"/>
            <w:sz w:val="28"/>
            <w:szCs w:val="28"/>
            <w:lang w:val="en-US"/>
          </w:rPr>
          <w:t>p</w:t>
        </w:r>
        <w:r>
          <w:rPr>
            <w:rStyle w:val="Style15"/>
            <w:rFonts w:cs="Times New Roman" w:ascii="Times New Roman" w:hAnsi="Times New Roman"/>
            <w:color w:val="000000"/>
            <w:sz w:val="28"/>
            <w:szCs w:val="28"/>
          </w:rPr>
          <w:t>gu.</w:t>
        </w:r>
        <w:r>
          <w:rPr>
            <w:rStyle w:val="Style15"/>
            <w:rFonts w:cs="Times New Roman" w:ascii="Times New Roman" w:hAnsi="Times New Roman"/>
            <w:color w:val="000000"/>
            <w:sz w:val="28"/>
            <w:szCs w:val="28"/>
            <w:lang w:val="en-US"/>
          </w:rPr>
          <w:t>krasnodar</w:t>
        </w:r>
        <w:r>
          <w:rPr>
            <w:rStyle w:val="Style15"/>
            <w:rFonts w:cs="Times New Roman" w:ascii="Times New Roman" w:hAnsi="Times New Roman"/>
            <w:color w:val="000000"/>
            <w:sz w:val="28"/>
            <w:szCs w:val="28"/>
          </w:rPr>
          <w:t>.ru</w:t>
        </w:r>
      </w:hyperlink>
      <w:r>
        <w:rPr>
          <w:rFonts w:eastAsia="Calibri" w:cs="Times New Roman" w:ascii="Times New Roman" w:hAnsi="Times New Roman"/>
          <w:color w:val="000000"/>
          <w:sz w:val="28"/>
          <w:szCs w:val="28"/>
        </w:rPr>
        <w:t>;</w:t>
      </w:r>
      <w:r/>
    </w:p>
    <w:p>
      <w:pPr>
        <w:pStyle w:val="Normal"/>
        <w:spacing w:lineRule="auto" w:line="240" w:before="0" w:after="0"/>
        <w:ind w:firstLine="680"/>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rPr>
        <w:t>3) получение заявителем сведений о ходе рассмотрения заявления;</w:t>
      </w:r>
      <w:r/>
    </w:p>
    <w:p>
      <w:pPr>
        <w:pStyle w:val="Normal"/>
        <w:spacing w:lineRule="auto" w:line="240" w:before="0" w:after="0"/>
        <w:ind w:firstLine="680"/>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rPr>
        <w:t>4) взаимодействие Администрации  с организациями, указанными в пункте 1.3.6.Административного регламента.</w:t>
      </w:r>
      <w:r/>
    </w:p>
    <w:p>
      <w:pPr>
        <w:pStyle w:val="Normal"/>
        <w:spacing w:lineRule="auto" w:line="240" w:before="0" w:after="0"/>
        <w:ind w:firstLine="680"/>
        <w:jc w:val="both"/>
        <w:rPr>
          <w:sz w:val="28"/>
          <w:sz w:val="28"/>
          <w:szCs w:val="28"/>
          <w:rFonts w:ascii="Times New Roman" w:hAnsi="Times New Roman" w:eastAsia="Calibri" w:cs="Times New Roman"/>
          <w:color w:val="000000"/>
          <w:lang w:val="ru-RU" w:eastAsia="en-US" w:bidi="ar-SA"/>
        </w:rPr>
      </w:pPr>
      <w:r>
        <w:rPr>
          <w:rFonts w:eastAsia="Calibri" w:cs="Times New Roman" w:ascii="Times New Roman" w:hAnsi="Times New Roman"/>
          <w:color w:val="000000"/>
          <w:sz w:val="28"/>
          <w:szCs w:val="28"/>
        </w:rPr>
        <w:t>5) получение заявителем результата предоставления Муниципальной услуги, если иное не установлено действующим законодательством.</w:t>
      </w:r>
      <w:r/>
    </w:p>
    <w:p>
      <w:pPr>
        <w:pStyle w:val="Style90"/>
        <w:spacing w:lineRule="auto" w:line="240" w:before="0" w:after="0"/>
        <w:ind w:firstLine="709"/>
      </w:pPr>
      <w:r>
        <w:rPr>
          <w:b/>
          <w:bCs/>
          <w:color w:val="000000"/>
          <w:sz w:val="28"/>
          <w:szCs w:val="28"/>
          <w:lang w:eastAsia="ru-RU"/>
        </w:rPr>
        <w:t xml:space="preserve">2.15. </w:t>
      </w:r>
      <w:r>
        <w:rPr>
          <w:b/>
          <w:bCs/>
          <w:color w:val="000000"/>
          <w:sz w:val="28"/>
          <w:szCs w:val="28"/>
        </w:rPr>
        <w:t xml:space="preserve">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w:t>
      </w:r>
      <w:r/>
    </w:p>
    <w:p>
      <w:pPr>
        <w:pStyle w:val="Style90"/>
        <w:spacing w:lineRule="auto" w:line="240" w:before="0" w:after="0"/>
        <w:ind w:firstLine="709"/>
        <w:rPr>
          <w:sz w:val="28"/>
          <w:sz w:val="28"/>
          <w:szCs w:val="28"/>
          <w:rFonts w:ascii="Times New Roman" w:hAnsi="Times New Roman" w:eastAsia="Calibri" w:cs="Times New Roman"/>
          <w:color w:val="000000"/>
          <w:lang w:val="ru-RU" w:eastAsia="en-US" w:bidi="ar-SA"/>
        </w:rPr>
      </w:pPr>
      <w:bookmarkEnd w:id="26"/>
      <w:r>
        <w:rPr>
          <w:color w:val="000000"/>
          <w:sz w:val="28"/>
          <w:szCs w:val="28"/>
        </w:rPr>
        <w:t>Услуг, которые являются необходимыми и обязательными для предоставления муниципальной услуги, не имеется, получение сведений о документах, выдаваемых организациями, участвующими в предоставлении муниципальной услуги, не требуется.</w:t>
      </w:r>
      <w:r/>
    </w:p>
    <w:p>
      <w:pPr>
        <w:pStyle w:val="Normal"/>
        <w:spacing w:lineRule="auto" w:line="240" w:before="0" w:after="0"/>
        <w:ind w:firstLine="851"/>
        <w:jc w:val="center"/>
        <w:rPr>
          <w:sz w:val="28"/>
          <w:sz w:val="28"/>
          <w:szCs w:val="28"/>
          <w:rFonts w:ascii="Times New Roman" w:hAnsi="Times New Roman" w:eastAsia="Arial" w:cs="Times New Roman"/>
          <w:color w:val="00000A"/>
          <w:lang w:val="ru-RU" w:eastAsia="ar-SA" w:bidi="ar-SA"/>
        </w:rPr>
      </w:pPr>
      <w:r>
        <w:rPr>
          <w:rFonts w:eastAsia="Arial" w:cs="Times New Roman" w:ascii="Times New Roman" w:hAnsi="Times New Roman"/>
          <w:sz w:val="28"/>
          <w:szCs w:val="28"/>
          <w:lang w:eastAsia="ar-SA"/>
        </w:rPr>
      </w:r>
      <w:r/>
    </w:p>
    <w:p>
      <w:pPr>
        <w:pStyle w:val="Normal"/>
        <w:spacing w:lineRule="auto" w:line="240" w:before="0" w:after="0"/>
        <w:ind w:firstLine="851"/>
        <w:jc w:val="both"/>
        <w:rPr>
          <w:sz w:val="28"/>
          <w:shd w:fill="FFFFFF" w:val="clear"/>
          <w:sz w:val="28"/>
          <w:szCs w:val="28"/>
          <w:rFonts w:ascii="Times New Roman" w:hAnsi="Times New Roman" w:eastAsia="Times New Roman" w:cs="Calibri"/>
          <w:color w:val="000000"/>
          <w:lang w:val="ru-RU" w:eastAsia="ar-SA" w:bidi="ar-SA"/>
        </w:rPr>
      </w:pPr>
      <w:r>
        <w:rPr>
          <w:rFonts w:eastAsia="Times New Roman" w:cs="Calibri" w:ascii="Times New Roman" w:hAnsi="Times New Roman"/>
          <w:color w:val="000000"/>
          <w:sz w:val="28"/>
          <w:szCs w:val="28"/>
          <w:shd w:fill="FFFFFF" w:val="clear"/>
          <w:lang w:val="ru-RU" w:eastAsia="ar-SA" w:bidi="ar-SA"/>
        </w:rPr>
      </w:r>
      <w:r/>
    </w:p>
    <w:p>
      <w:pPr>
        <w:pStyle w:val="Normal"/>
        <w:spacing w:lineRule="auto" w:line="240" w:before="0" w:after="0"/>
        <w:ind w:firstLine="851"/>
        <w:jc w:val="center"/>
      </w:pPr>
      <w:r>
        <w:rPr>
          <w:rFonts w:eastAsia="Times New Roman" w:cs="Calibri" w:ascii="Times New Roman" w:hAnsi="Times New Roman"/>
          <w:b/>
          <w:sz w:val="28"/>
          <w:szCs w:val="28"/>
          <w:shd w:fill="FFFFFF" w:val="clear"/>
          <w:lang w:eastAsia="ar-SA"/>
        </w:rPr>
        <w:t xml:space="preserve">III. </w:t>
      </w:r>
      <w:r>
        <w:rPr>
          <w:rFonts w:eastAsia="Times New Roman" w:cs="Times New Roman" w:ascii="Times New Roman" w:hAnsi="Times New Roman"/>
          <w:b/>
          <w:color w:val="000000"/>
          <w:sz w:val="28"/>
          <w:szCs w:val="28"/>
          <w:shd w:fill="FFFFFF" w:val="clear"/>
          <w:lang w:eastAsia="ar-SA"/>
        </w:rPr>
        <w:t xml:space="preserve">Состав, последовательность и сроки выполнения </w:t>
      </w:r>
      <w:r/>
    </w:p>
    <w:p>
      <w:pPr>
        <w:pStyle w:val="Normal"/>
        <w:spacing w:lineRule="auto" w:line="240" w:before="0" w:after="0"/>
        <w:jc w:val="center"/>
      </w:pPr>
      <w:r>
        <w:rPr>
          <w:rFonts w:cs="Times New Roman" w:ascii="Times New Roman" w:hAnsi="Times New Roman"/>
          <w:b/>
          <w:bCs/>
          <w:color w:val="000000"/>
          <w:sz w:val="28"/>
          <w:szCs w:val="28"/>
        </w:rPr>
        <w:t xml:space="preserve">административных процедур, требования к порядку  </w:t>
      </w:r>
      <w:r>
        <w:rPr>
          <w:rFonts w:eastAsia="Times New Roman" w:cs="Calibri" w:ascii="Times New Roman" w:hAnsi="Times New Roman"/>
          <w:b/>
          <w:color w:val="000000"/>
          <w:sz w:val="28"/>
          <w:szCs w:val="28"/>
          <w:shd w:fill="FFFFFF" w:val="clear"/>
          <w:lang w:eastAsia="ar-SA"/>
        </w:rPr>
        <w:t>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r/>
    </w:p>
    <w:p>
      <w:pPr>
        <w:pStyle w:val="Normal"/>
        <w:spacing w:lineRule="auto" w:line="240" w:before="0" w:after="0"/>
        <w:jc w:val="center"/>
        <w:rPr>
          <w:sz w:val="22"/>
          <w:b/>
          <w:shd w:fill="FFFFFF" w:val="clear"/>
          <w:sz w:val="22"/>
          <w:b/>
          <w:szCs w:val="22"/>
          <w:rFonts w:ascii="Calibri" w:hAnsi="Calibri" w:eastAsia="Times New Roman" w:cs="Calibri"/>
          <w:color w:val="00000A"/>
          <w:lang w:val="ru-RU" w:eastAsia="ar-SA" w:bidi="ar-SA"/>
        </w:rPr>
      </w:pPr>
      <w:r>
        <w:rPr>
          <w:rFonts w:eastAsia="Times New Roman" w:cs="Calibri"/>
          <w:b/>
          <w:shd w:fill="FFFFFF" w:val="clear"/>
          <w:lang w:eastAsia="ar-SA"/>
        </w:rPr>
      </w:r>
      <w:r/>
    </w:p>
    <w:p>
      <w:pPr>
        <w:pStyle w:val="Normal"/>
        <w:spacing w:lineRule="auto" w:line="240" w:before="0" w:after="0"/>
        <w:ind w:firstLine="851"/>
        <w:jc w:val="both"/>
      </w:pPr>
      <w:r>
        <w:rPr>
          <w:rFonts w:eastAsia="Times New Roman" w:cs="Calibri" w:ascii="Times New Roman" w:hAnsi="Times New Roman"/>
          <w:b/>
          <w:bCs/>
          <w:sz w:val="28"/>
          <w:szCs w:val="28"/>
          <w:shd w:fill="FFFFFF" w:val="clear"/>
          <w:lang w:eastAsia="ar-SA"/>
        </w:rPr>
        <w:t>3.1. Предоставление муниципальной услуги включает в себя следующие административные процедуры (блок-схема прилагается):</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r>
        <w:rPr>
          <w:rFonts w:eastAsia="Times New Roman" w:cs="Calibri" w:ascii="Times New Roman" w:hAnsi="Times New Roman"/>
          <w:sz w:val="28"/>
          <w:szCs w:val="28"/>
          <w:shd w:fill="FFFFFF" w:val="clear"/>
          <w:lang w:eastAsia="ar-SA"/>
        </w:rPr>
        <w:t>1) прием документов - организация личного приема граждан, и выдача гражданам перечня документов для   выдачи разрешения на вступление в брак лицам, достигшим возраста шестнадцати лет (далее – разрешение);</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r>
        <w:rPr>
          <w:rFonts w:eastAsia="Times New Roman" w:cs="Calibri" w:ascii="Times New Roman" w:hAnsi="Times New Roman"/>
          <w:sz w:val="28"/>
          <w:szCs w:val="28"/>
          <w:shd w:fill="FFFFFF" w:val="clear"/>
          <w:lang w:eastAsia="ar-SA"/>
        </w:rPr>
        <w:t>2) рассмотрение заявления:</w:t>
      </w:r>
      <w:r/>
    </w:p>
    <w:p>
      <w:pPr>
        <w:pStyle w:val="Normal"/>
        <w:spacing w:lineRule="auto" w:line="240" w:before="0" w:after="0"/>
        <w:ind w:firstLine="851"/>
        <w:jc w:val="both"/>
      </w:pPr>
      <w:r>
        <w:rPr>
          <w:rFonts w:eastAsia="Times New Roman" w:cs="Calibri" w:ascii="Times New Roman" w:hAnsi="Times New Roman"/>
          <w:sz w:val="28"/>
          <w:szCs w:val="28"/>
          <w:shd w:fill="FFFFFF" w:val="clear"/>
          <w:lang w:eastAsia="ar-SA"/>
        </w:rPr>
        <w:t>- правовой анализ представленных документов, подготовка проекта постановления администрации Кавказского сельского поселения Кавказского района о выдачи разрешения;</w:t>
      </w:r>
      <w:r/>
    </w:p>
    <w:p>
      <w:pPr>
        <w:pStyle w:val="Normal"/>
        <w:tabs>
          <w:tab w:val="left" w:pos="360" w:leader="none"/>
          <w:tab w:val="left" w:pos="1494" w:leader="none"/>
        </w:tabs>
        <w:spacing w:lineRule="auto" w:line="240" w:before="0" w:after="0"/>
        <w:ind w:firstLine="851"/>
        <w:jc w:val="both"/>
      </w:pPr>
      <w:r>
        <w:rPr>
          <w:rFonts w:eastAsia="Times New Roman" w:cs="Times New Roman" w:ascii="Times New Roman" w:hAnsi="Times New Roman"/>
          <w:sz w:val="28"/>
          <w:szCs w:val="28"/>
          <w:lang w:eastAsia="ar-SA"/>
        </w:rPr>
        <w:t>-  выдача   постановления администрации Кавказского сельского поселения Кавказского района о выдачи Разрешения;</w:t>
      </w:r>
      <w:r/>
    </w:p>
    <w:p>
      <w:pPr>
        <w:pStyle w:val="Normal"/>
        <w:tabs>
          <w:tab w:val="left" w:pos="360" w:leader="none"/>
          <w:tab w:val="left" w:pos="1494" w:leader="none"/>
        </w:tabs>
        <w:spacing w:lineRule="auto" w:line="240" w:before="0" w:after="0"/>
        <w:ind w:firstLine="851"/>
        <w:jc w:val="both"/>
        <w:rPr>
          <w:sz w:val="28"/>
          <w:shd w:fill="FFFFFF" w:val="clear"/>
          <w:sz w:val="28"/>
          <w:szCs w:val="28"/>
          <w:rFonts w:ascii="Times New Roman" w:hAnsi="Times New Roman" w:eastAsia="Times New Roman" w:cs="Calibri"/>
          <w:lang w:eastAsia="ar-SA"/>
        </w:rPr>
      </w:pPr>
      <w:r>
        <w:rPr>
          <w:rFonts w:eastAsia="Times New Roman" w:cs="Times New Roman" w:ascii="Times New Roman" w:hAnsi="Times New Roman"/>
          <w:sz w:val="28"/>
          <w:szCs w:val="28"/>
          <w:lang w:eastAsia="ar-SA"/>
        </w:rPr>
        <w:t>- выдача письменного уведомления об отказе в предоставлении муниципальной услуги.</w:t>
      </w:r>
      <w:r/>
    </w:p>
    <w:p>
      <w:pPr>
        <w:pStyle w:val="Normal"/>
        <w:spacing w:lineRule="auto" w:line="240" w:before="0" w:after="0"/>
        <w:ind w:firstLine="708"/>
        <w:jc w:val="both"/>
        <w:rPr>
          <w:sz w:val="28"/>
          <w:b/>
          <w:sz w:val="28"/>
          <w:b/>
          <w:szCs w:val="28"/>
          <w:bCs/>
          <w:rFonts w:ascii="Times New Roman" w:hAnsi="Times New Roman" w:eastAsia="Calibri" w:cs="Times New Roman"/>
          <w:color w:val="000000"/>
          <w:lang w:val="ru-RU" w:eastAsia="en-US" w:bidi="ar-SA"/>
        </w:rPr>
      </w:pPr>
      <w:r>
        <w:rPr>
          <w:rFonts w:cs="Times New Roman" w:ascii="Times New Roman" w:hAnsi="Times New Roman"/>
          <w:b/>
          <w:bCs/>
          <w:color w:val="000000"/>
          <w:sz w:val="28"/>
          <w:szCs w:val="28"/>
        </w:rPr>
        <w:t>3.2 Прием и регистрация заявления и прилагаемых к нему обосновывающих документов.</w:t>
      </w:r>
      <w:r/>
    </w:p>
    <w:p>
      <w:pPr>
        <w:pStyle w:val="Normal"/>
        <w:spacing w:lineRule="auto" w:line="240" w:before="0" w:after="0"/>
        <w:ind w:firstLine="720"/>
        <w:jc w:val="both"/>
      </w:pPr>
      <w:r>
        <w:rPr>
          <w:rFonts w:cs="Times New Roman" w:ascii="Times New Roman" w:hAnsi="Times New Roman"/>
          <w:color w:val="000000"/>
          <w:sz w:val="28"/>
          <w:szCs w:val="28"/>
        </w:rPr>
        <w:t xml:space="preserve">Основанием для начала предоставления муниципальной услуги  является обращение заявителя (его представителя, доверенного лица)   в Администрацию или МКУ «МФЦ МО Кавказский район» с заявлением и комплектом документов, необходимых для предоставления услуги, в соответствии с пунктом 2.6 Административного регламента. </w:t>
      </w:r>
      <w:r/>
    </w:p>
    <w:p>
      <w:pPr>
        <w:pStyle w:val="Normal"/>
        <w:spacing w:lineRule="auto" w:line="240" w:before="0" w:after="0"/>
        <w:ind w:firstLine="720"/>
        <w:jc w:val="both"/>
        <w:rPr>
          <w:sz w:val="28"/>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rPr>
        <w:t>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r/>
    </w:p>
    <w:p>
      <w:pPr>
        <w:pStyle w:val="Normal"/>
        <w:spacing w:lineRule="auto" w:line="240" w:before="0" w:after="0"/>
        <w:ind w:firstLine="709"/>
        <w:jc w:val="both"/>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Сотрудник Отдела или специалист МКУ «МФЦ МО Кавказский район», уполномоченный на прием заявлений, устанавливает предмет обращения,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r/>
    </w:p>
    <w:p>
      <w:pPr>
        <w:pStyle w:val="13"/>
        <w:spacing w:lineRule="auto" w:line="240" w:before="0" w:after="0"/>
        <w:ind w:firstLine="709"/>
      </w:pPr>
      <w:r>
        <w:rPr>
          <w:color w:val="000000"/>
          <w:sz w:val="28"/>
          <w:szCs w:val="28"/>
        </w:rPr>
        <w:t>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Административного регламента. При установлении фактов отсутствия необходимых документов, несоответствия представленных документов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r/>
    </w:p>
    <w:p>
      <w:pPr>
        <w:pStyle w:val="14"/>
        <w:tabs>
          <w:tab w:val="left" w:pos="360" w:leader="none"/>
          <w:tab w:val="left" w:pos="1494" w:leader="none"/>
        </w:tabs>
        <w:spacing w:lineRule="auto" w:line="240" w:before="0" w:after="0"/>
        <w:ind w:firstLine="709"/>
        <w:rPr>
          <w:sz w:val="28"/>
          <w:sz w:val="28"/>
          <w:szCs w:val="28"/>
          <w:rFonts w:ascii="Times New Roman" w:hAnsi="Times New Roman" w:eastAsia="Calibri" w:cs="Times New Roman"/>
          <w:color w:val="000000"/>
          <w:lang w:val="ru-RU" w:eastAsia="en-US" w:bidi="ar-SA"/>
        </w:rPr>
      </w:pPr>
      <w:r>
        <w:rPr>
          <w:color w:val="000000"/>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r/>
    </w:p>
    <w:p>
      <w:pPr>
        <w:pStyle w:val="14"/>
        <w:tabs>
          <w:tab w:val="left" w:pos="360" w:leader="none"/>
          <w:tab w:val="left" w:pos="1494" w:leader="none"/>
        </w:tabs>
        <w:spacing w:lineRule="auto" w:line="240" w:before="0" w:after="0"/>
        <w:ind w:firstLine="709"/>
        <w:rPr>
          <w:sz w:val="28"/>
          <w:sz w:val="28"/>
          <w:szCs w:val="28"/>
          <w:rFonts w:ascii="Times New Roman" w:hAnsi="Times New Roman" w:eastAsia="Calibri" w:cs="Times New Roman"/>
          <w:color w:val="000000"/>
          <w:lang w:val="ru-RU" w:eastAsia="en-US" w:bidi="ar-SA"/>
        </w:rPr>
      </w:pPr>
      <w:r>
        <w:rPr>
          <w:color w:val="000000"/>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r/>
    </w:p>
    <w:p>
      <w:pPr>
        <w:pStyle w:val="Normal"/>
        <w:spacing w:lineRule="auto" w:line="240" w:before="0" w:after="0"/>
        <w:ind w:firstLine="709"/>
        <w:jc w:val="both"/>
      </w:pPr>
      <w:r>
        <w:rPr>
          <w:rFonts w:cs="Times New Roman" w:ascii="Times New Roman" w:hAnsi="Times New Roman"/>
          <w:color w:val="000000"/>
          <w:sz w:val="28"/>
          <w:szCs w:val="28"/>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r/>
    </w:p>
    <w:p>
      <w:pPr>
        <w:pStyle w:val="Normal"/>
        <w:spacing w:lineRule="auto" w:line="240" w:before="0" w:after="0"/>
        <w:ind w:firstLine="709"/>
        <w:jc w:val="both"/>
      </w:pPr>
      <w:r>
        <w:rPr>
          <w:rFonts w:cs="Times New Roman" w:ascii="Times New Roman" w:hAnsi="Times New Roman"/>
          <w:color w:val="000000"/>
          <w:sz w:val="28"/>
          <w:szCs w:val="28"/>
        </w:rPr>
        <w:t xml:space="preserve">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Администрации </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 или МКУ «МФЦ МО Кавказский район», уполномоченный на прием заявлений, распечатывает с использованием технических средств заявление с прилагаемыми документами (при их наличии).</w:t>
      </w:r>
      <w:r/>
    </w:p>
    <w:p>
      <w:pPr>
        <w:pStyle w:val="13"/>
        <w:spacing w:lineRule="auto" w:line="240" w:before="0" w:after="0"/>
        <w:ind w:firstLine="709"/>
      </w:pPr>
      <w:r>
        <w:rPr>
          <w:color w:val="000000"/>
          <w:sz w:val="28"/>
          <w:szCs w:val="28"/>
        </w:rPr>
        <w:t xml:space="preserve">Сотрудник Администрации или МКУ «МФЦ МО Кавказский район», уполномоченный на прием заявлений, формирует результат административной процедуры по приему документов и регистрирует его журнале входящей корреспонденции. </w:t>
      </w:r>
      <w:r/>
    </w:p>
    <w:p>
      <w:pPr>
        <w:pStyle w:val="Normal"/>
        <w:spacing w:lineRule="auto" w:line="240" w:before="0" w:after="0"/>
        <w:ind w:firstLine="851"/>
        <w:jc w:val="both"/>
      </w:pPr>
      <w:r>
        <w:rPr>
          <w:rFonts w:cs="Times New Roman" w:ascii="Times New Roman" w:hAnsi="Times New Roman"/>
          <w:color w:val="000000"/>
          <w:sz w:val="28"/>
          <w:szCs w:val="28"/>
        </w:rPr>
        <w:t xml:space="preserve">Порядок передачи курьером пакета документов в администрацию </w:t>
      </w:r>
      <w:bookmarkStart w:id="27" w:name="__DdeLink__2808_8663091"/>
      <w:r>
        <w:rPr>
          <w:rFonts w:cs="Times New Roman" w:ascii="Times New Roman" w:hAnsi="Times New Roman"/>
          <w:color w:val="000000"/>
          <w:sz w:val="28"/>
          <w:szCs w:val="28"/>
        </w:rPr>
        <w:t>Кавказского сельского</w:t>
      </w:r>
      <w:bookmarkEnd w:id="27"/>
      <w:r>
        <w:rPr>
          <w:rFonts w:cs="Times New Roman" w:ascii="Times New Roman" w:hAnsi="Times New Roman"/>
          <w:color w:val="000000"/>
          <w:sz w:val="28"/>
          <w:szCs w:val="28"/>
        </w:rPr>
        <w:t xml:space="preserve"> поселения Кавказского района (в случае поступления заявления в </w:t>
      </w:r>
      <w:r>
        <w:rPr>
          <w:rFonts w:cs="Times New Roman" w:ascii="Times New Roman" w:hAnsi="Times New Roman"/>
          <w:color w:val="000000"/>
          <w:sz w:val="28"/>
          <w:szCs w:val="28"/>
          <w:shd w:fill="FFFFFF" w:val="clear"/>
        </w:rPr>
        <w:t>МКУ «МФЦ МО Кавказский район»).</w:t>
      </w:r>
      <w:r/>
    </w:p>
    <w:p>
      <w:pPr>
        <w:pStyle w:val="Normal"/>
        <w:spacing w:lineRule="auto" w:line="240" w:before="0" w:after="0"/>
        <w:ind w:firstLine="851"/>
        <w:jc w:val="both"/>
      </w:pPr>
      <w:r>
        <w:rPr>
          <w:rFonts w:cs="Times New Roman" w:ascii="Times New Roman" w:hAnsi="Times New Roman"/>
          <w:color w:val="000000"/>
          <w:sz w:val="28"/>
          <w:szCs w:val="28"/>
        </w:rPr>
        <w:t xml:space="preserve">Передача документов из </w:t>
      </w:r>
      <w:r>
        <w:rPr>
          <w:rFonts w:cs="Times New Roman" w:ascii="Times New Roman" w:hAnsi="Times New Roman"/>
          <w:color w:val="000000"/>
          <w:sz w:val="28"/>
          <w:szCs w:val="28"/>
          <w:shd w:fill="FFFFFF" w:val="clear"/>
        </w:rPr>
        <w:t xml:space="preserve">МКУ «МФЦ МО Кавказский район»                             </w:t>
      </w:r>
      <w:r>
        <w:rPr>
          <w:rFonts w:cs="Times New Roman" w:ascii="Times New Roman" w:hAnsi="Times New Roman"/>
          <w:color w:val="000000"/>
          <w:sz w:val="28"/>
          <w:szCs w:val="28"/>
        </w:rPr>
        <w:t>в администрацию Кавказского сельского поселения Кавказского района,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r/>
    </w:p>
    <w:p>
      <w:pPr>
        <w:pStyle w:val="Normal"/>
        <w:spacing w:lineRule="auto" w:line="240" w:before="0" w:after="0"/>
        <w:ind w:firstLine="851"/>
        <w:jc w:val="both"/>
      </w:pPr>
      <w:r>
        <w:rPr>
          <w:rFonts w:cs="Times New Roman" w:ascii="Times New Roman" w:hAnsi="Times New Roman"/>
          <w:color w:val="000000"/>
          <w:sz w:val="28"/>
          <w:szCs w:val="28"/>
        </w:rPr>
        <w:t xml:space="preserve">При передаче пакета документов сотрудник Администрации  уполномоченный на прием заявлений,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администрации Кавказского сельского поселения Кавказского района, второй - подлежит возврату курьеру. </w:t>
      </w:r>
      <w:r/>
    </w:p>
    <w:p>
      <w:pPr>
        <w:pStyle w:val="13"/>
        <w:spacing w:lineRule="auto" w:line="240" w:before="0" w:after="0"/>
        <w:ind w:firstLine="709"/>
      </w:pPr>
      <w:r>
        <w:rPr>
          <w:color w:val="000000"/>
          <w:sz w:val="28"/>
          <w:szCs w:val="28"/>
        </w:rPr>
        <w:t xml:space="preserve">Общий максимальный срок приема документов не может превышать 15 минут при приеме документов на предоставление одного земельного участка. </w:t>
      </w:r>
      <w:r/>
    </w:p>
    <w:p>
      <w:pPr>
        <w:pStyle w:val="13"/>
        <w:spacing w:lineRule="auto" w:line="240" w:before="0" w:after="0"/>
        <w:ind w:firstLine="709"/>
      </w:pPr>
      <w:r>
        <w:rPr>
          <w:color w:val="000000"/>
          <w:sz w:val="28"/>
          <w:szCs w:val="28"/>
        </w:rPr>
        <w:t>Общий срок административной процедуры не может превышать 2 календарных дней.</w:t>
      </w:r>
      <w:r/>
    </w:p>
    <w:p>
      <w:pPr>
        <w:pStyle w:val="13"/>
        <w:spacing w:lineRule="auto" w:line="240" w:before="0" w:after="0"/>
        <w:ind w:firstLine="709"/>
        <w:jc w:val="both"/>
      </w:pPr>
      <w:r>
        <w:rPr>
          <w:rFonts w:eastAsia="Times New Roman" w:cs="Calibri"/>
          <w:b w:val="false"/>
          <w:bCs w:val="false"/>
          <w:color w:val="000000"/>
          <w:sz w:val="28"/>
          <w:szCs w:val="28"/>
          <w:shd w:fill="FFFFFF" w:val="clear"/>
          <w:lang w:eastAsia="ar-SA"/>
        </w:rPr>
        <w:t xml:space="preserve">Результатом административной процедуры выступает регистрация заявления и прилагаемых к нему документов в администрации </w:t>
      </w:r>
      <w:r>
        <w:rPr>
          <w:rFonts w:eastAsia="Times New Roman" w:cs="Times New Roman"/>
          <w:b w:val="false"/>
          <w:bCs w:val="false"/>
          <w:color w:val="000000"/>
          <w:sz w:val="28"/>
          <w:szCs w:val="28"/>
          <w:shd w:fill="FFFFFF" w:val="clear"/>
          <w:lang w:eastAsia="ar-SA"/>
        </w:rPr>
        <w:t>Кавказского сельского</w:t>
      </w:r>
      <w:r>
        <w:rPr>
          <w:rFonts w:eastAsia="Times New Roman" w:cs="Calibri"/>
          <w:b w:val="false"/>
          <w:bCs w:val="false"/>
          <w:color w:val="000000"/>
          <w:sz w:val="28"/>
          <w:szCs w:val="28"/>
          <w:shd w:fill="FFFFFF" w:val="clear"/>
          <w:lang w:eastAsia="ar-SA"/>
        </w:rPr>
        <w:t xml:space="preserve"> поселения Кавказского района. </w:t>
      </w:r>
      <w:r/>
    </w:p>
    <w:p>
      <w:pPr>
        <w:pStyle w:val="Normal"/>
        <w:spacing w:lineRule="auto" w:line="240" w:before="0" w:after="0"/>
        <w:ind w:firstLine="851"/>
        <w:jc w:val="left"/>
      </w:pPr>
      <w:r>
        <w:rPr>
          <w:rFonts w:eastAsia="Times New Roman" w:cs="Times New Roman" w:ascii="Times New Roman" w:hAnsi="Times New Roman"/>
          <w:b/>
          <w:sz w:val="28"/>
          <w:szCs w:val="28"/>
          <w:shd w:fill="FFFFFF" w:val="clear"/>
          <w:lang w:eastAsia="ar-SA"/>
        </w:rPr>
        <w:t>3.3. Рассмотрение заявления</w:t>
      </w:r>
      <w:r/>
    </w:p>
    <w:p>
      <w:pPr>
        <w:pStyle w:val="Normal"/>
        <w:spacing w:lineRule="auto" w:line="240" w:before="0" w:after="0"/>
        <w:ind w:firstLine="851"/>
        <w:jc w:val="both"/>
      </w:pPr>
      <w:r>
        <w:rPr>
          <w:rFonts w:eastAsia="Times New Roman" w:cs="Times New Roman" w:ascii="Times New Roman" w:hAnsi="Times New Roman"/>
          <w:sz w:val="28"/>
          <w:szCs w:val="28"/>
          <w:shd w:fill="FFFFFF" w:val="clear"/>
          <w:lang w:eastAsia="ar-SA"/>
        </w:rPr>
        <w:t>Муниципальный служащий отдела после регистрации заявления приступает к рассмотрению заявления:</w:t>
      </w:r>
      <w:r/>
    </w:p>
    <w:p>
      <w:pPr>
        <w:pStyle w:val="Normal"/>
        <w:spacing w:lineRule="auto" w:line="240" w:before="0" w:after="0"/>
        <w:ind w:firstLine="851"/>
        <w:jc w:val="both"/>
      </w:pPr>
      <w:r>
        <w:rPr>
          <w:rFonts w:eastAsia="Times New Roman" w:cs="Calibri" w:ascii="Times New Roman" w:hAnsi="Times New Roman"/>
          <w:sz w:val="28"/>
          <w:szCs w:val="28"/>
          <w:lang w:eastAsia="ar-SA"/>
        </w:rPr>
        <w:t>Проводит проверку представленных документов на предмет соответствия их установленным законодательством требованиям, удостоверяясь, что:</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документы в установленных законодательством случаях нотариально заверены;</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тексты документов написаны разборчиво;</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фамилии, имена отчества, адреса мест жительства написаны полностью;</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документы не исполнены карандашом;</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документы не имеют серьезных повреждений, наличие которых не позволяет однозначно истолковать их содержание;</w:t>
      </w:r>
      <w:r/>
    </w:p>
    <w:p>
      <w:pPr>
        <w:pStyle w:val="Normal"/>
        <w:spacing w:lineRule="auto" w:line="240" w:before="0" w:after="0"/>
        <w:ind w:firstLine="851"/>
        <w:jc w:val="both"/>
        <w:rPr>
          <w:sz w:val="28"/>
          <w:sz w:val="28"/>
          <w:szCs w:val="28"/>
          <w:rFonts w:ascii="Times New Roman" w:hAnsi="Times New Roman" w:eastAsia="Times New Roman" w:cs="Calibri"/>
          <w:lang w:eastAsia="ar-SA"/>
        </w:rPr>
      </w:pPr>
      <w:r>
        <w:rPr>
          <w:rFonts w:eastAsia="Times New Roman" w:cs="Calibri" w:ascii="Times New Roman" w:hAnsi="Times New Roman"/>
          <w:sz w:val="28"/>
          <w:szCs w:val="28"/>
          <w:lang w:eastAsia="ar-SA"/>
        </w:rPr>
        <w:t>- не истек срок действия представленных документов.</w:t>
      </w:r>
      <w:r/>
    </w:p>
    <w:p>
      <w:pPr>
        <w:pStyle w:val="Normal"/>
        <w:spacing w:lineRule="auto" w:line="240" w:before="0" w:after="0"/>
        <w:ind w:firstLine="851"/>
        <w:jc w:val="both"/>
      </w:pPr>
      <w:r>
        <w:rPr>
          <w:rFonts w:eastAsia="Times New Roman" w:cs="Calibri" w:ascii="Times New Roman" w:hAnsi="Times New Roman"/>
          <w:sz w:val="28"/>
          <w:szCs w:val="28"/>
          <w:lang w:eastAsia="ar-SA"/>
        </w:rPr>
        <w:t>При установлении фактов несоответствия необходимых документов требованиям настоящего административного регламента, муниципальный служащий отдела уведомляет в письменной или устной форме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r/>
    </w:p>
    <w:p>
      <w:pPr>
        <w:pStyle w:val="Normal"/>
        <w:spacing w:lineRule="auto" w:line="240" w:before="0" w:after="0"/>
        <w:ind w:firstLine="851"/>
        <w:jc w:val="both"/>
        <w:rPr>
          <w:sz w:val="28"/>
          <w:shd w:fill="FFFFFF" w:val="clear"/>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shd w:fill="FFFFFF" w:val="clear"/>
          <w:lang w:eastAsia="ar-SA"/>
        </w:rPr>
        <w:t>В случае мотивированного отказа в выдаче Разрешения заявителю возвращаются все представленные документы   и разъясняется порядок обжалования такого отказа.</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Специалист, который разрабатывает проект постановления администрации в пределах своих полномочий, вправе:</w:t>
      </w:r>
      <w:r/>
    </w:p>
    <w:p>
      <w:pPr>
        <w:pStyle w:val="Normal"/>
        <w:spacing w:lineRule="auto" w:line="240" w:before="0" w:after="0"/>
        <w:ind w:firstLine="851"/>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 приглашать обратившихся граждан для личной беседы по факту обращения. </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После подготовки проекта постановления, специалист передает проект постановления на согласование начальнику общего отдела администрации Кавказского сельского поселения Кавказского района.</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 xml:space="preserve">После согласования проект постановления передается на подпись главе Кавказского сельского поселения Кавказского района. </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После подписания главой Кавказского сельского поселения постановление регистрируется общем отделе администрации Кавказского сельского поселения Кавказского района.</w:t>
      </w:r>
      <w:r/>
    </w:p>
    <w:p>
      <w:pPr>
        <w:pStyle w:val="Normal"/>
        <w:spacing w:lineRule="auto" w:line="240" w:before="0" w:after="0"/>
        <w:ind w:firstLine="851"/>
        <w:jc w:val="both"/>
      </w:pPr>
      <w:r>
        <w:rPr>
          <w:rFonts w:eastAsia="Times New Roman" w:cs="Times New Roman" w:ascii="Times New Roman" w:hAnsi="Times New Roman"/>
          <w:sz w:val="28"/>
          <w:szCs w:val="28"/>
          <w:lang w:eastAsia="ar-SA"/>
        </w:rPr>
        <w:t xml:space="preserve">Заявителю выдается два экземпляра постановления администрации Кавказского сельского поселения Кавказского района о выдаче разрешения на вступление в брак, лицам, достигшим возраста шестнадцати лет, но не достигшим совершеннолетия.  </w:t>
      </w:r>
      <w:r/>
    </w:p>
    <w:p>
      <w:pPr>
        <w:pStyle w:val="Normal"/>
        <w:spacing w:lineRule="auto" w:line="240" w:before="0" w:after="0"/>
        <w:ind w:firstLine="851"/>
        <w:jc w:val="both"/>
        <w:rPr>
          <w:sz w:val="22"/>
          <w:sz w:val="22"/>
          <w:szCs w:val="22"/>
          <w:rFonts w:ascii="Calibri" w:hAnsi="Calibri" w:eastAsia="Times New Roman" w:cs="Calibri"/>
          <w:color w:val="00000A"/>
          <w:lang w:val="ru-RU" w:eastAsia="ar-SA" w:bidi="ar-SA"/>
        </w:rPr>
      </w:pPr>
      <w:r>
        <w:rPr>
          <w:rFonts w:eastAsia="Times New Roman" w:cs="Calibri"/>
          <w:color w:val="00000A"/>
          <w:sz w:val="22"/>
          <w:szCs w:val="22"/>
          <w:lang w:val="ru-RU" w:eastAsia="ar-SA" w:bidi="ar-SA"/>
        </w:rPr>
      </w:r>
      <w:r/>
    </w:p>
    <w:p>
      <w:pPr>
        <w:pStyle w:val="Normal"/>
        <w:tabs>
          <w:tab w:val="left" w:pos="567" w:leader="none"/>
          <w:tab w:val="left" w:pos="709" w:leader="none"/>
        </w:tabs>
        <w:spacing w:lineRule="auto" w:line="240" w:before="0" w:after="0"/>
        <w:ind w:firstLine="851"/>
        <w:jc w:val="center"/>
      </w:pPr>
      <w:r>
        <w:rPr>
          <w:rFonts w:eastAsia="Times New Roman" w:cs="Times New Roman" w:ascii="Times New Roman" w:hAnsi="Times New Roman"/>
          <w:b/>
          <w:color w:val="000000"/>
          <w:sz w:val="28"/>
          <w:szCs w:val="28"/>
          <w:shd w:fill="FFFFFF" w:val="clear"/>
          <w:lang w:eastAsia="ar-SA"/>
        </w:rPr>
        <w:t>IV. Форма контроля за исполнением административного регламента</w:t>
      </w:r>
      <w:r/>
    </w:p>
    <w:p>
      <w:pPr>
        <w:pStyle w:val="Normal"/>
        <w:tabs>
          <w:tab w:val="left" w:pos="1008" w:leader="none"/>
        </w:tabs>
        <w:spacing w:lineRule="auto" w:line="240" w:before="0" w:after="0"/>
        <w:ind w:firstLine="851"/>
        <w:jc w:val="both"/>
      </w:pPr>
      <w:r>
        <w:rPr>
          <w:rFonts w:eastAsia="Times New Roman" w:cs="Calibri" w:ascii="Times New Roman" w:hAnsi="Times New Roman"/>
          <w:color w:val="000000"/>
          <w:sz w:val="28"/>
          <w:szCs w:val="28"/>
          <w:shd w:fill="FFFFFF" w:val="clear"/>
          <w:lang w:eastAsia="ar-SA"/>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w:t>
      </w:r>
      <w:r/>
    </w:p>
    <w:p>
      <w:pPr>
        <w:pStyle w:val="Normal"/>
        <w:tabs>
          <w:tab w:val="left" w:pos="1008" w:leader="none"/>
        </w:tabs>
        <w:spacing w:lineRule="auto" w:line="240" w:before="0" w:after="0"/>
        <w:ind w:firstLine="851"/>
        <w:jc w:val="both"/>
      </w:pPr>
      <w:r>
        <w:rPr>
          <w:rFonts w:eastAsia="Times New Roman" w:cs="Calibri" w:ascii="Times New Roman" w:hAnsi="Times New Roman"/>
          <w:color w:val="000000"/>
          <w:sz w:val="28"/>
          <w:szCs w:val="28"/>
          <w:shd w:fill="FFFFFF" w:val="clear"/>
          <w:lang w:eastAsia="ar-SA"/>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r/>
    </w:p>
    <w:p>
      <w:pPr>
        <w:pStyle w:val="Normal"/>
        <w:tabs>
          <w:tab w:val="left" w:pos="1008" w:leader="none"/>
        </w:tabs>
        <w:spacing w:lineRule="auto" w:line="240" w:before="0" w:after="0"/>
        <w:ind w:firstLine="851"/>
        <w:jc w:val="both"/>
        <w:rPr>
          <w:sz w:val="28"/>
          <w:shd w:fill="FFFFFF" w:val="clear"/>
          <w:sz w:val="28"/>
          <w:szCs w:val="28"/>
          <w:rFonts w:ascii="Times New Roman" w:hAnsi="Times New Roman" w:eastAsia="Times New Roman" w:cs="Calibri"/>
          <w:color w:val="000000"/>
          <w:lang w:eastAsia="ar-SA"/>
        </w:rPr>
      </w:pPr>
      <w:r>
        <w:rPr>
          <w:rFonts w:eastAsia="Times New Roman" w:cs="Calibri" w:ascii="Times New Roman" w:hAnsi="Times New Roman"/>
          <w:color w:val="000000"/>
          <w:sz w:val="28"/>
          <w:szCs w:val="28"/>
          <w:shd w:fill="FFFFFF" w:val="clear"/>
          <w:lang w:eastAsia="ar-SA"/>
        </w:rPr>
        <w:t>34.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r/>
    </w:p>
    <w:p>
      <w:pPr>
        <w:pStyle w:val="Normal"/>
        <w:tabs>
          <w:tab w:val="left" w:pos="1008" w:leader="none"/>
        </w:tabs>
        <w:spacing w:lineRule="auto" w:line="240" w:before="0" w:after="0"/>
        <w:ind w:firstLine="851"/>
        <w:jc w:val="both"/>
      </w:pPr>
      <w:r>
        <w:rPr>
          <w:rFonts w:eastAsia="Times New Roman" w:cs="Times New Roman" w:ascii="Times New Roman" w:hAnsi="Times New Roman"/>
          <w:color w:val="000000"/>
          <w:sz w:val="28"/>
          <w:szCs w:val="28"/>
          <w:shd w:fill="FFFFFF" w:val="clear"/>
          <w:lang w:eastAsia="ar-SA"/>
        </w:rPr>
        <w:t>Должностные лица администрации Кавказского сельского поселения Кавказского района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r/>
    </w:p>
    <w:p>
      <w:pPr>
        <w:pStyle w:val="Normal"/>
        <w:tabs>
          <w:tab w:val="left" w:pos="1008" w:leader="none"/>
        </w:tabs>
        <w:spacing w:lineRule="auto" w:line="240" w:before="0" w:after="0"/>
        <w:ind w:firstLine="851"/>
        <w:jc w:val="center"/>
        <w:rPr>
          <w:sz w:val="22"/>
          <w:sz w:val="22"/>
          <w:szCs w:val="22"/>
          <w:rFonts w:ascii="Calibri" w:hAnsi="Calibri" w:eastAsia="Times New Roman" w:cs="Calibri"/>
          <w:color w:val="00000A"/>
          <w:lang w:val="ru-RU" w:eastAsia="ar-SA" w:bidi="ar-SA"/>
        </w:rPr>
      </w:pPr>
      <w:r>
        <w:rPr>
          <w:rFonts w:eastAsia="Times New Roman" w:cs="Calibri"/>
          <w:color w:val="00000A"/>
          <w:sz w:val="22"/>
          <w:szCs w:val="22"/>
          <w:lang w:val="ru-RU" w:eastAsia="ar-SA" w:bidi="ar-SA"/>
        </w:rPr>
      </w:r>
      <w:r/>
    </w:p>
    <w:p>
      <w:pPr>
        <w:pStyle w:val="Normal"/>
        <w:tabs>
          <w:tab w:val="left" w:pos="1008" w:leader="none"/>
        </w:tabs>
        <w:spacing w:lineRule="auto" w:line="240" w:before="0" w:after="0"/>
        <w:ind w:firstLine="851"/>
        <w:jc w:val="center"/>
      </w:pPr>
      <w:r>
        <w:rPr>
          <w:rFonts w:eastAsia="Times New Roman" w:cs="Times New Roman" w:ascii="Times New Roman" w:hAnsi="Times New Roman"/>
          <w:b/>
          <w:color w:val="000000"/>
          <w:sz w:val="28"/>
          <w:szCs w:val="28"/>
          <w:shd w:fill="FFFFFF" w:val="clear"/>
          <w:lang w:eastAsia="ar-SA"/>
        </w:rPr>
        <w:t xml:space="preserve"> </w:t>
      </w:r>
      <w:r>
        <w:rPr>
          <w:rFonts w:eastAsia="Times New Roman" w:cs="Times New Roman" w:ascii="Times New Roman" w:hAnsi="Times New Roman"/>
          <w:b/>
          <w:color w:val="000000"/>
          <w:sz w:val="28"/>
          <w:szCs w:val="28"/>
          <w:shd w:fill="FFFFFF" w:val="clear"/>
          <w:lang w:eastAsia="ar-SA"/>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Кавказского сельского поселения Кавказского района</w:t>
      </w:r>
      <w:r/>
    </w:p>
    <w:p>
      <w:pPr>
        <w:pStyle w:val="Normal"/>
        <w:tabs>
          <w:tab w:val="left" w:pos="1008" w:leader="none"/>
        </w:tabs>
        <w:spacing w:lineRule="auto" w:line="240" w:before="0" w:after="0"/>
        <w:ind w:firstLine="851"/>
        <w:jc w:val="both"/>
      </w:pPr>
      <w:r>
        <w:rPr>
          <w:rFonts w:eastAsia="Times New Roman" w:cs="Calibri" w:ascii="Times New Roman" w:hAnsi="Times New Roman"/>
          <w:sz w:val="28"/>
          <w:szCs w:val="28"/>
          <w:shd w:fill="FFFFFF" w:val="clear"/>
          <w:lang w:eastAsia="ar-SA"/>
        </w:rPr>
        <w:t>Заявитель имеет право на досудебное (внесудебное) обжалование действий (бездействия) и решений Отдела, принятых в ходе предоставления муниципальной услуги.</w:t>
      </w:r>
      <w:r/>
    </w:p>
    <w:p>
      <w:pPr>
        <w:pStyle w:val="Normal"/>
        <w:tabs>
          <w:tab w:val="left" w:pos="1008" w:leader="none"/>
        </w:tabs>
        <w:spacing w:lineRule="auto" w:line="240" w:before="0" w:after="0"/>
        <w:ind w:firstLine="851"/>
        <w:jc w:val="both"/>
        <w:rPr>
          <w:sz w:val="28"/>
          <w:shd w:fill="FFFFFF" w:val="clear"/>
          <w:sz w:val="28"/>
          <w:szCs w:val="28"/>
          <w:rFonts w:ascii="Times New Roman" w:hAnsi="Times New Roman" w:eastAsia="Times New Roman" w:cs="Calibri"/>
          <w:lang w:eastAsia="ar-SA"/>
        </w:rPr>
      </w:pPr>
      <w:r>
        <w:rPr>
          <w:rFonts w:eastAsia="Times New Roman" w:cs="Calibri" w:ascii="Times New Roman" w:hAnsi="Times New Roman"/>
          <w:sz w:val="28"/>
          <w:szCs w:val="28"/>
          <w:shd w:fill="FFFFFF" w:val="clear"/>
          <w:lang w:eastAsia="ar-SA"/>
        </w:rPr>
        <w:t>Заявитель может обратиться с жалобой в том числе в следующих случаях:</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r>
        <w:rPr>
          <w:rFonts w:eastAsia="Times New Roman" w:cs="Calibri" w:ascii="Times New Roman" w:hAnsi="Times New Roman"/>
          <w:sz w:val="28"/>
          <w:szCs w:val="28"/>
          <w:shd w:fill="FFFFFF" w:val="clear"/>
          <w:lang w:eastAsia="ar-SA"/>
        </w:rPr>
        <w:t xml:space="preserve">1) </w:t>
      </w:r>
      <w:bookmarkStart w:id="28" w:name="sub_1101011"/>
      <w:r>
        <w:rPr>
          <w:rFonts w:eastAsia="Times New Roman" w:cs="Calibri" w:ascii="Times New Roman" w:hAnsi="Times New Roman"/>
          <w:sz w:val="28"/>
          <w:szCs w:val="28"/>
          <w:shd w:fill="FFFFFF" w:val="clear"/>
          <w:lang w:eastAsia="ar-SA"/>
        </w:rPr>
        <w:t>нарушение срока регистрации заявления о предоставлении муниципальной услуги;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29" w:name="sub_1101021"/>
      <w:bookmarkEnd w:id="28"/>
      <w:bookmarkEnd w:id="29"/>
      <w:r>
        <w:rPr>
          <w:rFonts w:eastAsia="Times New Roman" w:cs="Calibri" w:ascii="Times New Roman" w:hAnsi="Times New Roman"/>
          <w:sz w:val="28"/>
          <w:szCs w:val="28"/>
          <w:shd w:fill="FFFFFF" w:val="clear"/>
          <w:lang w:eastAsia="ar-SA"/>
        </w:rPr>
        <w:t>2) нарушение срока предоставления муниципальной услуги;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30" w:name="sub_1101031"/>
      <w:bookmarkStart w:id="31" w:name="sub_11010211"/>
      <w:bookmarkEnd w:id="30"/>
      <w:bookmarkEnd w:id="31"/>
      <w:r>
        <w:rPr>
          <w:rFonts w:eastAsia="Times New Roman" w:cs="Calibri" w:ascii="Times New Roman" w:hAnsi="Times New Roman"/>
          <w:sz w:val="28"/>
          <w:szCs w:val="28"/>
          <w:shd w:fill="FFFFFF" w:val="clear"/>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32" w:name="sub_11010311"/>
      <w:bookmarkEnd w:id="32"/>
      <w:r>
        <w:rPr>
          <w:rFonts w:eastAsia="Times New Roman" w:cs="Calibri" w:ascii="Times New Roman" w:hAnsi="Times New Roman"/>
          <w:sz w:val="28"/>
          <w:szCs w:val="28"/>
          <w:shd w:fill="FFFFFF" w:val="clear"/>
          <w:lang w:eastAsia="ar-SA"/>
        </w:rPr>
        <w:t xml:space="preserve">4) </w:t>
      </w:r>
      <w:bookmarkStart w:id="33" w:name="sub_1101041"/>
      <w:r>
        <w:rPr>
          <w:rFonts w:eastAsia="Times New Roman" w:cs="Calibri" w:ascii="Times New Roman" w:hAnsi="Times New Roman"/>
          <w:sz w:val="28"/>
          <w:szCs w:val="28"/>
          <w:shd w:fill="FFFFFF" w:val="clear"/>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34" w:name="sub_1101051"/>
      <w:bookmarkEnd w:id="33"/>
      <w:bookmarkEnd w:id="34"/>
      <w:r>
        <w:rPr>
          <w:rFonts w:eastAsia="Times New Roman" w:cs="Calibri" w:ascii="Times New Roman" w:hAnsi="Times New Roman"/>
          <w:sz w:val="28"/>
          <w:szCs w:val="28"/>
          <w:shd w:fill="FFFFFF" w:val="clea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35" w:name="sub_11010511"/>
      <w:bookmarkEnd w:id="35"/>
      <w:r>
        <w:rPr>
          <w:rFonts w:eastAsia="Times New Roman" w:cs="Calibri" w:ascii="Times New Roman" w:hAnsi="Times New Roman"/>
          <w:sz w:val="28"/>
          <w:szCs w:val="28"/>
          <w:shd w:fill="FFFFFF" w:val="clear"/>
          <w:lang w:eastAsia="ar-SA"/>
        </w:rPr>
        <w:t xml:space="preserve">6) </w:t>
      </w:r>
      <w:bookmarkStart w:id="36" w:name="sub_1101061"/>
      <w:r>
        <w:rPr>
          <w:rFonts w:eastAsia="Times New Roman" w:cs="Calibri" w:ascii="Times New Roman" w:hAnsi="Times New Roman"/>
          <w:sz w:val="28"/>
          <w:szCs w:val="28"/>
          <w:shd w:fill="FFFFFF" w:val="clear"/>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End w:id="36"/>
      <w:r>
        <w:rPr>
          <w:rFonts w:eastAsia="Times New Roman" w:cs="Calibri" w:ascii="Times New Roman" w:hAnsi="Times New Roman"/>
          <w:sz w:val="28"/>
          <w:szCs w:val="28"/>
          <w:shd w:fill="FFFFFF" w:val="clear"/>
          <w:lang w:eastAsia="ar-SA"/>
        </w:rPr>
        <w:t xml:space="preserve">7) </w:t>
      </w:r>
      <w:bookmarkStart w:id="37" w:name="sub_1101071"/>
      <w:r>
        <w:rPr>
          <w:rFonts w:eastAsia="Times New Roman" w:cs="Calibri" w:ascii="Times New Roman" w:hAnsi="Times New Roman"/>
          <w:sz w:val="28"/>
          <w:szCs w:val="28"/>
          <w:shd w:fill="FFFFFF" w:val="clear"/>
          <w:lang w:eastAsia="ar-SA"/>
        </w:rPr>
        <w:t>отказ Отдела,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p>
    <w:p>
      <w:pPr>
        <w:pStyle w:val="Normal"/>
        <w:spacing w:lineRule="auto" w:line="240" w:before="0" w:after="0"/>
        <w:ind w:firstLine="851"/>
        <w:jc w:val="both"/>
      </w:pPr>
      <w:bookmarkEnd w:id="37"/>
      <w:r>
        <w:rPr>
          <w:rFonts w:eastAsia="Times New Roman" w:cs="Calibri" w:ascii="Times New Roman" w:hAnsi="Times New Roman"/>
          <w:sz w:val="28"/>
          <w:szCs w:val="28"/>
          <w:shd w:fill="FFFFFF" w:val="clear"/>
          <w:lang w:eastAsia="ar-SA"/>
        </w:rPr>
        <w:t xml:space="preserve">Жалоба подается в письменной форме на бумажном носителе, в электронной форме в администрацию Кавказского сельского поселения Кавказского района. </w:t>
      </w:r>
      <w:r/>
    </w:p>
    <w:p>
      <w:pPr>
        <w:pStyle w:val="Normal"/>
        <w:spacing w:lineRule="auto" w:line="240" w:before="0" w:after="0"/>
        <w:ind w:firstLine="851"/>
        <w:jc w:val="both"/>
      </w:pPr>
      <w:bookmarkStart w:id="38" w:name="sub_110221"/>
      <w:bookmarkStart w:id="39" w:name="sub_1102111"/>
      <w:bookmarkEnd w:id="38"/>
      <w:bookmarkEnd w:id="39"/>
      <w:r>
        <w:rPr>
          <w:rFonts w:eastAsia="Times New Roman" w:cs="Calibri" w:ascii="Times New Roman" w:hAnsi="Times New Roman"/>
          <w:sz w:val="28"/>
          <w:szCs w:val="28"/>
          <w:shd w:fill="FFFFFF" w:val="clear"/>
          <w:lang w:eastAsia="ar-SA"/>
        </w:rPr>
        <w:t>Жалоба может быть направлена по почте, с использованием информационно-телекоммуникационной сети "Интернет" - официального сайта администрации Кавказского сельского поселения Кавказского района, а также может быть принята при личном приеме заявителя.</w:t>
      </w:r>
      <w:r/>
    </w:p>
    <w:p>
      <w:pPr>
        <w:pStyle w:val="Normal"/>
        <w:spacing w:lineRule="auto" w:line="240" w:before="0" w:after="0"/>
        <w:ind w:firstLine="851"/>
        <w:jc w:val="both"/>
      </w:pPr>
      <w:r>
        <w:rPr>
          <w:rFonts w:eastAsia="Times New Roman" w:cs="Calibri" w:ascii="Times New Roman" w:hAnsi="Times New Roman"/>
          <w:sz w:val="28"/>
          <w:szCs w:val="28"/>
          <w:shd w:fill="FFFFFF" w:val="clear"/>
          <w:lang w:eastAsia="ar-SA"/>
        </w:rPr>
        <w:t xml:space="preserve"> </w:t>
      </w:r>
      <w:bookmarkStart w:id="40" w:name="sub_110255"/>
      <w:r>
        <w:rPr>
          <w:rFonts w:eastAsia="Times New Roman" w:cs="Calibri" w:ascii="Times New Roman" w:hAnsi="Times New Roman"/>
          <w:sz w:val="28"/>
          <w:szCs w:val="28"/>
          <w:shd w:fill="FFFFFF" w:val="clear"/>
          <w:lang w:eastAsia="ar-SA"/>
        </w:rPr>
        <w:t>Жалоба должна содержать:</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41" w:name="sub_1102511"/>
      <w:bookmarkEnd w:id="40"/>
      <w:bookmarkEnd w:id="41"/>
      <w:r>
        <w:rPr>
          <w:rFonts w:eastAsia="Times New Roman" w:cs="Calibri" w:ascii="Times New Roman" w:hAnsi="Times New Roman"/>
          <w:sz w:val="28"/>
          <w:szCs w:val="28"/>
          <w:shd w:fill="FFFFFF" w:val="clear"/>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42" w:name="sub_11025111"/>
      <w:bookmarkEnd w:id="42"/>
      <w:r>
        <w:rPr>
          <w:rFonts w:eastAsia="Times New Roman" w:cs="Calibri" w:ascii="Times New Roman" w:hAnsi="Times New Roman"/>
          <w:sz w:val="28"/>
          <w:szCs w:val="28"/>
          <w:shd w:fill="FFFFFF" w:val="clear"/>
          <w:lang w:eastAsia="ar-SA"/>
        </w:rPr>
        <w:t xml:space="preserve">2) </w:t>
      </w:r>
      <w:bookmarkStart w:id="43" w:name="sub_1102521"/>
      <w:r>
        <w:rPr>
          <w:rFonts w:eastAsia="Times New Roman" w:cs="Calibri" w:ascii="Times New Roman" w:hAnsi="Times New Roman"/>
          <w:sz w:val="28"/>
          <w:szCs w:val="28"/>
          <w:shd w:fill="FFFFFF" w:val="clea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44" w:name="sub_1102531"/>
      <w:bookmarkEnd w:id="43"/>
      <w:bookmarkEnd w:id="44"/>
      <w:r>
        <w:rPr>
          <w:rFonts w:eastAsia="Times New Roman" w:cs="Calibri" w:ascii="Times New Roman" w:hAnsi="Times New Roman"/>
          <w:sz w:val="28"/>
          <w:szCs w:val="28"/>
          <w:shd w:fill="FFFFFF" w:val="clear"/>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45" w:name="sub_1102541"/>
      <w:bookmarkStart w:id="46" w:name="sub_11025311"/>
      <w:bookmarkEnd w:id="45"/>
      <w:bookmarkEnd w:id="46"/>
      <w:r>
        <w:rPr>
          <w:rFonts w:eastAsia="Times New Roman" w:cs="Calibri" w:ascii="Times New Roman" w:hAnsi="Times New Roman"/>
          <w:sz w:val="28"/>
          <w:szCs w:val="28"/>
          <w:shd w:fill="FFFFFF" w:val="clear"/>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47" w:name="sub_110261"/>
      <w:bookmarkStart w:id="48" w:name="sub_11025411"/>
      <w:bookmarkEnd w:id="47"/>
      <w:bookmarkEnd w:id="48"/>
      <w:r>
        <w:rPr>
          <w:rFonts w:eastAsia="Times New Roman" w:cs="Calibri" w:ascii="Times New Roman" w:hAnsi="Times New Roman"/>
          <w:sz w:val="28"/>
          <w:szCs w:val="28"/>
          <w:shd w:fill="FFFFFF" w:val="clear"/>
          <w:lang w:eastAsia="ar-SA"/>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p>
    <w:p>
      <w:pPr>
        <w:pStyle w:val="Normal"/>
        <w:spacing w:lineRule="auto" w:line="240" w:before="0" w:after="0"/>
        <w:ind w:firstLine="851"/>
        <w:jc w:val="both"/>
      </w:pPr>
      <w:r>
        <w:rPr>
          <w:rFonts w:eastAsia="Times New Roman" w:cs="Calibri" w:ascii="Times New Roman" w:hAnsi="Times New Roman"/>
          <w:sz w:val="28"/>
          <w:szCs w:val="28"/>
          <w:shd w:fill="FFFFFF" w:val="clear"/>
          <w:lang w:eastAsia="ar-SA"/>
        </w:rPr>
        <w:t>П</w:t>
      </w:r>
      <w:bookmarkStart w:id="49" w:name="sub_110273"/>
      <w:r>
        <w:rPr>
          <w:rFonts w:eastAsia="Times New Roman" w:cs="Calibri" w:ascii="Times New Roman" w:hAnsi="Times New Roman"/>
          <w:sz w:val="28"/>
          <w:szCs w:val="28"/>
          <w:shd w:fill="FFFFFF" w:val="clear"/>
          <w:lang w:eastAsia="ar-SA"/>
        </w:rPr>
        <w:t>о результатам рассмотрения жалобы орган, предоставляющий муниципальную услугу, принимает одно из следующих решений:</w:t>
      </w:r>
      <w:r/>
    </w:p>
    <w:p>
      <w:pPr>
        <w:pStyle w:val="Normal"/>
        <w:numPr>
          <w:ilvl w:val="0"/>
          <w:numId w:val="0"/>
        </w:numPr>
        <w:spacing w:lineRule="auto" w:line="240" w:before="0" w:after="0"/>
        <w:ind w:left="0" w:hanging="360"/>
        <w:contextualSpacing/>
        <w:jc w:val="both"/>
      </w:pPr>
      <w:bookmarkStart w:id="50" w:name="sub_1102711"/>
      <w:bookmarkEnd w:id="49"/>
      <w:bookmarkEnd w:id="50"/>
      <w:r>
        <w:rPr>
          <w:rFonts w:eastAsia="Times New Roman" w:cs="Calibri" w:ascii="Times New Roman" w:hAnsi="Times New Roman"/>
          <w:sz w:val="28"/>
          <w:szCs w:val="28"/>
          <w:shd w:fill="FFFFFF" w:val="clear"/>
          <w:lang w:eastAsia="ar-SA"/>
        </w:rPr>
        <w:t xml:space="preserve">          </w:t>
      </w:r>
      <w:r>
        <w:rPr>
          <w:rFonts w:eastAsia="Times New Roman" w:cs="Calibri" w:ascii="Times New Roman" w:hAnsi="Times New Roman"/>
          <w:sz w:val="28"/>
          <w:szCs w:val="28"/>
          <w:shd w:fill="FFFFFF" w:val="clear"/>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51" w:name="sub_1102721"/>
      <w:bookmarkStart w:id="52" w:name="sub_11027111"/>
      <w:bookmarkEnd w:id="51"/>
      <w:bookmarkEnd w:id="52"/>
      <w:r>
        <w:rPr>
          <w:rFonts w:eastAsia="Times New Roman" w:cs="Calibri" w:ascii="Times New Roman" w:hAnsi="Times New Roman"/>
          <w:sz w:val="28"/>
          <w:szCs w:val="28"/>
          <w:shd w:fill="FFFFFF" w:val="clear"/>
          <w:lang w:eastAsia="ar-SA"/>
        </w:rPr>
        <w:t>2) отказывает в удовлетворении жалобы.</w:t>
      </w:r>
      <w:r/>
    </w:p>
    <w:p>
      <w:pPr>
        <w:pStyle w:val="Normal"/>
        <w:spacing w:lineRule="auto" w:line="240" w:before="0" w:after="0"/>
        <w:ind w:firstLine="851"/>
        <w:jc w:val="both"/>
        <w:rPr>
          <w:sz w:val="28"/>
          <w:shd w:fill="FFFFFF" w:val="clear"/>
          <w:sz w:val="28"/>
          <w:szCs w:val="28"/>
          <w:rFonts w:ascii="Times New Roman" w:hAnsi="Times New Roman" w:eastAsia="Times New Roman" w:cs="Calibri"/>
          <w:lang w:eastAsia="ar-SA"/>
        </w:rPr>
      </w:pPr>
      <w:bookmarkStart w:id="53" w:name="sub_110281"/>
      <w:bookmarkStart w:id="54" w:name="sub_11027211"/>
      <w:bookmarkEnd w:id="53"/>
      <w:bookmarkEnd w:id="54"/>
      <w:r>
        <w:rPr>
          <w:rFonts w:eastAsia="Times New Roman" w:cs="Calibri" w:ascii="Times New Roman" w:hAnsi="Times New Roman"/>
          <w:sz w:val="28"/>
          <w:szCs w:val="28"/>
          <w:shd w:fill="FFFFFF" w:val="clear"/>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r/>
    </w:p>
    <w:p>
      <w:pPr>
        <w:pStyle w:val="Normal"/>
        <w:spacing w:lineRule="auto" w:line="240" w:before="0" w:after="0"/>
        <w:ind w:firstLine="851"/>
        <w:jc w:val="both"/>
      </w:pPr>
      <w:r>
        <w:rPr>
          <w:rFonts w:eastAsia="Times New Roman" w:cs="Calibri" w:ascii="Times New Roman" w:hAnsi="Times New Roman"/>
          <w:color w:val="000000"/>
          <w:sz w:val="28"/>
          <w:szCs w:val="28"/>
          <w:shd w:fill="FFFFFF" w:val="clear"/>
          <w:lang w:eastAsia="ar-SA"/>
        </w:rPr>
        <w:t xml:space="preserve"> </w:t>
      </w:r>
      <w:r>
        <w:rPr>
          <w:rFonts w:eastAsia="Calibri" w:cs="Times New Roman" w:ascii="Times New Roman" w:hAnsi="Times New Roman"/>
          <w:sz w:val="28"/>
          <w:szCs w:val="28"/>
        </w:rPr>
        <w:t>Ответ на жалобу не дается в случае:</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поступления от заявителя обращения о прекращении рассмотрения ранее направленной жалобы;</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 </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r/>
    </w:p>
    <w:p>
      <w:pPr>
        <w:pStyle w:val="Normal"/>
        <w:spacing w:lineRule="auto" w:line="240" w:before="0" w:after="0"/>
        <w:ind w:firstLine="851"/>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r/>
    </w:p>
    <w:p>
      <w:pPr>
        <w:pStyle w:val="Normal"/>
        <w:spacing w:lineRule="auto" w:line="240" w:before="0" w:after="0"/>
        <w:ind w:firstLine="851"/>
        <w:jc w:val="both"/>
        <w:rPr>
          <w:sz w:val="28"/>
          <w:shd w:fill="FFFFFF" w:val="clear"/>
          <w:sz w:val="28"/>
          <w:szCs w:val="28"/>
          <w:rFonts w:ascii="Times New Roman" w:hAnsi="Times New Roman" w:eastAsia="Times New Roman" w:cs="Calibri"/>
          <w:color w:val="000000"/>
          <w:lang w:eastAsia="ar-SA"/>
        </w:rPr>
      </w:pPr>
      <w:r>
        <w:rPr>
          <w:rFonts w:eastAsia="Calibri" w:cs="Times New Roman" w:ascii="Times New Roman" w:hAnsi="Times New Roman"/>
          <w:sz w:val="28"/>
          <w:szCs w:val="28"/>
        </w:rPr>
        <w:t>Основания для приостановления рассмотрения жалобы отсутствуют.</w:t>
      </w:r>
      <w:r/>
    </w:p>
    <w:p>
      <w:pPr>
        <w:pStyle w:val="Normal"/>
        <w:widowControl w:val="false"/>
        <w:tabs>
          <w:tab w:val="left" w:pos="1532" w:leader="none"/>
        </w:tabs>
        <w:spacing w:lineRule="auto" w:line="240" w:before="0" w:after="0"/>
        <w:ind w:firstLine="851"/>
        <w:jc w:val="both"/>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нормами гражданского судопроизводства.</w:t>
      </w:r>
      <w:r/>
    </w:p>
    <w:p>
      <w:pPr>
        <w:pStyle w:val="Normal"/>
        <w:spacing w:lineRule="atLeast" w:line="200" w:before="0" w:after="0"/>
        <w:jc w:val="both"/>
        <w:rPr>
          <w:sz w:val="28"/>
          <w:shd w:fill="FFFFFF" w:val="clear"/>
          <w:sz w:val="28"/>
          <w:szCs w:val="28"/>
          <w:rFonts w:ascii="Times New Roman" w:hAnsi="Times New Roman" w:eastAsia="Arial" w:cs="Times New Roman"/>
          <w:color w:val="000000"/>
          <w:lang w:val="ru-RU" w:eastAsia="ar-SA" w:bidi="ar-SA"/>
        </w:rPr>
      </w:pPr>
      <w:r>
        <w:rPr>
          <w:rFonts w:eastAsia="Arial" w:cs="Times New Roman" w:ascii="Times New Roman" w:hAnsi="Times New Roman"/>
          <w:color w:val="000000"/>
          <w:sz w:val="28"/>
          <w:szCs w:val="28"/>
          <w:shd w:fill="FFFFFF" w:val="clear"/>
          <w:lang w:val="ru-RU" w:eastAsia="ar-SA" w:bidi="ar-SA"/>
        </w:rPr>
      </w:r>
      <w:r/>
    </w:p>
    <w:p>
      <w:pPr>
        <w:pStyle w:val="Normal"/>
        <w:shd w:val="clear" w:color="auto" w:themeColor="" w:themeTint="0" w:themeShade="0" w:fill="FFFFFF" w:themeFill="" w:themeFillTint="0" w:themeFillShade="0"/>
        <w:spacing w:lineRule="auto" w:line="240" w:before="0" w:after="0"/>
        <w:ind w:left="50" w:right="65" w:hanging="0"/>
        <w:rPr>
          <w:sz w:val="28"/>
          <w:sz w:val="28"/>
          <w:szCs w:val="28"/>
          <w:bCs/>
          <w:rFonts w:ascii="Times New Roman" w:hAnsi="Times New Roman" w:eastAsia="Times New Roman" w:cs="Times New Roman"/>
          <w:color w:val="000000"/>
          <w:lang w:val="ru-RU" w:eastAsia="ar-SA" w:bidi="ar-SA"/>
        </w:rPr>
      </w:pPr>
      <w:r>
        <w:rPr>
          <w:rFonts w:eastAsia="Times New Roman" w:cs="Times New Roman" w:ascii="Times New Roman" w:hAnsi="Times New Roman"/>
          <w:bCs/>
          <w:color w:val="000000"/>
          <w:sz w:val="28"/>
          <w:szCs w:val="28"/>
          <w:lang w:val="ru-RU" w:eastAsia="ar-SA" w:bidi="ar-SA"/>
        </w:rPr>
      </w:r>
      <w:r/>
    </w:p>
    <w:p>
      <w:pPr>
        <w:pStyle w:val="Normal"/>
        <w:shd w:val="clear" w:color="auto" w:themeColor="" w:themeTint="0" w:themeShade="0" w:fill="FFFFFF" w:themeFill="" w:themeFillTint="0" w:themeFillShade="0"/>
        <w:spacing w:lineRule="auto" w:line="240" w:before="0" w:after="0"/>
        <w:ind w:left="50" w:right="65" w:hanging="0"/>
        <w:jc w:val="left"/>
      </w:pPr>
      <w:r>
        <w:rPr>
          <w:rFonts w:eastAsia="Times New Roman" w:cs="Times New Roman" w:ascii="Times New Roman" w:hAnsi="Times New Roman"/>
          <w:bCs/>
          <w:color w:val="000000"/>
          <w:sz w:val="28"/>
          <w:szCs w:val="28"/>
          <w:lang w:eastAsia="ar-SA"/>
        </w:rPr>
        <w:t>Глава Кавказского сельского поселения</w:t>
      </w:r>
      <w:r/>
    </w:p>
    <w:p>
      <w:pPr>
        <w:pStyle w:val="Normal"/>
        <w:shd w:val="clear" w:color="auto" w:themeColor="" w:themeTint="0" w:themeShade="0" w:fill="FFFFFF" w:themeFill="" w:themeFillTint="0" w:themeFillShade="0"/>
        <w:spacing w:lineRule="auto" w:line="240" w:before="0" w:after="0"/>
        <w:ind w:left="50" w:right="65" w:hanging="0"/>
        <w:jc w:val="left"/>
      </w:pPr>
      <w:r>
        <w:rPr>
          <w:rFonts w:eastAsia="Times New Roman" w:cs="Times New Roman" w:ascii="Times New Roman" w:hAnsi="Times New Roman"/>
          <w:bCs/>
          <w:color w:val="000000"/>
          <w:sz w:val="28"/>
          <w:szCs w:val="28"/>
          <w:lang w:eastAsia="ar-SA"/>
        </w:rPr>
        <w:t>Кавказского района                                                                              О.Г.Мясищева</w:t>
      </w:r>
      <w:r/>
    </w:p>
    <w:sectPr>
      <w:headerReference w:type="default" r:id="rId6"/>
      <w:type w:val="nextPage"/>
      <w:pgSz w:w="11906" w:h="16838"/>
      <w:pgMar w:left="1701" w:right="567" w:header="709" w:top="766" w:footer="0" w:bottom="3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 w:name="Verdana">
    <w:charset w:val="cc"/>
    <w:family w:val="swiss"/>
    <w:pitch w:val="variable"/>
  </w:font>
  <w:font w:name="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28"/>
        <w:sz w:val="28"/>
        <w:szCs w:val="28"/>
        <w:rFonts w:ascii="Times New Roman" w:hAnsi="Times New Roman" w:cs="Times New Roman"/>
      </w:rPr>
    </w:pPr>
    <w:r>
      <w:rPr/>
      <w:fldChar w:fldCharType="begin"/>
    </w:r>
    <w:r>
      <w:instrText> PAGE </w:instrText>
    </w:r>
    <w:r>
      <w:fldChar w:fldCharType="separate"/>
    </w:r>
    <w:r>
      <w:t>17</w:t>
    </w:r>
    <w:r>
      <w:fldChar w:fldCharType="end"/>
    </w:r>
    <w:r/>
  </w:p>
  <w:p>
    <w:pPr>
      <w:pStyle w:val="Style40"/>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418b4"/>
    <w:pPr>
      <w:widowControl/>
      <w:suppressAutoHyphens w:val="true"/>
      <w:bidi w:val="0"/>
      <w:spacing w:lineRule="auto" w:line="252" w:before="0" w:after="160"/>
      <w:jc w:val="left"/>
    </w:pPr>
    <w:rPr>
      <w:rFonts w:ascii="Calibri" w:hAnsi="Calibri" w:eastAsia="Calibri" w:cs=""/>
      <w:color w:val="00000A"/>
      <w:sz w:val="22"/>
      <w:szCs w:val="22"/>
      <w:lang w:val="ru-RU" w:eastAsia="en-US" w:bidi="ar-SA"/>
    </w:rPr>
  </w:style>
  <w:style w:type="paragraph" w:styleId="1">
    <w:name w:val="Заголовок 1"/>
    <w:basedOn w:val="Normal"/>
    <w:link w:val="10"/>
    <w:uiPriority w:val="99"/>
    <w:qFormat/>
    <w:rsid w:val="003418b4"/>
    <w:pPr>
      <w:widowControl w:val="false"/>
      <w:spacing w:lineRule="auto" w:line="240" w:before="108" w:after="108"/>
      <w:jc w:val="center"/>
      <w:outlineLvl w:val="0"/>
    </w:pPr>
    <w:rPr>
      <w:rFonts w:ascii="Arial" w:hAnsi="Arial" w:eastAsia="" w:cs="Arial" w:eastAsiaTheme="minorEastAsia"/>
      <w:b/>
      <w:bCs/>
      <w:color w:val="26282F"/>
      <w:sz w:val="24"/>
      <w:szCs w:val="24"/>
      <w:lang w:eastAsia="ru-RU"/>
    </w:rPr>
  </w:style>
  <w:style w:type="character" w:styleId="DefaultParagraphFont" w:default="1">
    <w:name w:val="Default Paragraph Font"/>
    <w:uiPriority w:val="1"/>
    <w:semiHidden/>
    <w:unhideWhenUsed/>
    <w:rPr/>
  </w:style>
  <w:style w:type="character" w:styleId="11" w:customStyle="1">
    <w:name w:val="Заголовок 1 Знак"/>
    <w:basedOn w:val="DefaultParagraphFont"/>
    <w:link w:val="1"/>
    <w:uiPriority w:val="99"/>
    <w:rsid w:val="003418b4"/>
    <w:rPr>
      <w:rFonts w:ascii="Arial" w:hAnsi="Arial" w:eastAsia="" w:cs="Arial" w:eastAsiaTheme="minorEastAsia"/>
      <w:b/>
      <w:bCs/>
      <w:color w:val="26282F"/>
      <w:sz w:val="24"/>
      <w:szCs w:val="24"/>
      <w:lang w:eastAsia="ru-RU"/>
    </w:rPr>
  </w:style>
  <w:style w:type="character" w:styleId="3pt" w:customStyle="1">
    <w:name w:val="Основной текст + Интервал 3 pt"/>
    <w:basedOn w:val="DefaultParagraphFont"/>
    <w:rsid w:val="003418b4"/>
    <w:rPr>
      <w:rFonts w:ascii="Times New Roman" w:hAnsi="Times New Roman" w:eastAsia="Times New Roman" w:cs="Times New Roman"/>
      <w:color w:val="000000"/>
      <w:spacing w:val="70"/>
      <w:w w:val="100"/>
      <w:sz w:val="27"/>
      <w:szCs w:val="27"/>
      <w:shd w:fill="FFFFFF" w:val="clear"/>
      <w:lang w:val="ru-RU"/>
    </w:rPr>
  </w:style>
  <w:style w:type="character" w:styleId="Style13" w:customStyle="1">
    <w:name w:val="Верхний колонтитул Знак"/>
    <w:basedOn w:val="DefaultParagraphFont"/>
    <w:uiPriority w:val="99"/>
    <w:rsid w:val="003418b4"/>
    <w:rPr/>
  </w:style>
  <w:style w:type="character" w:styleId="Style14" w:customStyle="1">
    <w:name w:val="Текст выноски Знак"/>
    <w:basedOn w:val="DefaultParagraphFont"/>
    <w:uiPriority w:val="99"/>
    <w:semiHidden/>
    <w:rsid w:val="003418b4"/>
    <w:rPr>
      <w:rFonts w:ascii="Tahoma" w:hAnsi="Tahoma" w:cs="Tahoma"/>
      <w:sz w:val="16"/>
      <w:szCs w:val="16"/>
    </w:rPr>
  </w:style>
  <w:style w:type="character" w:styleId="Style15" w:customStyle="1">
    <w:name w:val="Интернет-ссылка"/>
    <w:rPr>
      <w:color w:val="000080"/>
      <w:u w:val="single"/>
      <w:lang w:val="zxx" w:eastAsia="zxx" w:bidi="zxx"/>
    </w:rPr>
  </w:style>
  <w:style w:type="character" w:styleId="Style16">
    <w:name w:val="Утратил силу"/>
    <w:rPr>
      <w:b w:val="false"/>
      <w:strike/>
      <w:color w:val="666600"/>
    </w:rPr>
  </w:style>
  <w:style w:type="character" w:styleId="Style17">
    <w:name w:val="Гипертекстовая ссылка"/>
    <w:rPr>
      <w:b w:val="false"/>
      <w:color w:val="106BBE"/>
    </w:rPr>
  </w:style>
  <w:style w:type="character" w:styleId="Style18">
    <w:name w:val="Цветовое выделение"/>
    <w:rPr>
      <w:b/>
      <w:color w:val="26282F"/>
    </w:rPr>
  </w:style>
  <w:style w:type="character" w:styleId="Style19">
    <w:name w:val="Продолжение ссылки"/>
    <w:basedOn w:val="Style17"/>
    <w:rPr>
      <w:color w:val="106BBE"/>
    </w:rPr>
  </w:style>
  <w:style w:type="character" w:styleId="Style20">
    <w:name w:val="Найденные слова"/>
    <w:rPr>
      <w:shd w:fill="FFF580" w:val="clear"/>
    </w:rPr>
  </w:style>
  <w:style w:type="character" w:styleId="Style21">
    <w:name w:val="Не вступил в силу"/>
    <w:rPr>
      <w:color w:val="000000"/>
      <w:shd w:fill="D8EDE8" w:val="clear"/>
    </w:rPr>
  </w:style>
  <w:style w:type="character" w:styleId="Style22">
    <w:name w:val="Опечатки"/>
    <w:rPr>
      <w:color w:val="FF0000"/>
    </w:rPr>
  </w:style>
  <w:style w:type="character" w:styleId="Style23">
    <w:name w:val="Активная гипертекстовая ссылка"/>
    <w:basedOn w:val="Style17"/>
    <w:rPr>
      <w:color w:val="106BBE"/>
      <w:u w:val="single"/>
    </w:rPr>
  </w:style>
  <w:style w:type="character" w:styleId="Style24">
    <w:name w:val="Сравнение редакций. Добавленный фрагмент"/>
    <w:rPr>
      <w:color w:val="000000"/>
      <w:shd w:fill="C1D7FF" w:val="clear"/>
    </w:rPr>
  </w:style>
  <w:style w:type="character" w:styleId="Style25">
    <w:name w:val="Сравнение редакций. Удаленный фрагмент"/>
    <w:rPr>
      <w:color w:val="000000"/>
      <w:shd w:fill="C4C413" w:val="clear"/>
    </w:rPr>
  </w:style>
  <w:style w:type="character" w:styleId="Style26">
    <w:name w:val="Заголовок своего сообщения"/>
    <w:rPr>
      <w:b/>
      <w:color w:val="26282F"/>
    </w:rPr>
  </w:style>
  <w:style w:type="character" w:styleId="Style27">
    <w:name w:val="Заголовок чужого сообщения"/>
    <w:rPr>
      <w:b/>
      <w:color w:val="FF0000"/>
    </w:rPr>
  </w:style>
  <w:style w:type="character" w:styleId="Style28">
    <w:name w:val="Выделение для Базового Поиска"/>
    <w:basedOn w:val="Style18"/>
    <w:rPr>
      <w:b/>
      <w:color w:val="0058A9"/>
    </w:rPr>
  </w:style>
  <w:style w:type="character" w:styleId="Style29">
    <w:name w:val="Выделение для Базового Поиска (курсив)"/>
    <w:basedOn w:val="Style28"/>
    <w:rPr>
      <w:b/>
      <w:i/>
      <w:color w:val="0058A9"/>
    </w:rPr>
  </w:style>
  <w:style w:type="character" w:styleId="Style30">
    <w:name w:val="Ссылка на утративший силу документ"/>
    <w:basedOn w:val="Style17"/>
    <w:rPr>
      <w:color w:val="749232"/>
    </w:rPr>
  </w:style>
  <w:style w:type="character" w:styleId="Style31">
    <w:name w:val="Сравнение редакций"/>
    <w:rPr>
      <w:b w:val="false"/>
    </w:rPr>
  </w:style>
  <w:style w:type="character" w:styleId="Style32">
    <w:name w:val="Цветовое выделение для Текст"/>
    <w:rPr>
      <w:sz w:val="24"/>
    </w:rPr>
  </w:style>
  <w:style w:type="character" w:styleId="WW8Num3z0">
    <w:name w:val="WW8Num3z0"/>
    <w:rPr>
      <w:rFonts w:ascii="Symbol" w:hAnsi="Symbol" w:cs="OpenSymbol"/>
    </w:rPr>
  </w:style>
  <w:style w:type="character" w:styleId="ListLabel1">
    <w:name w:val="ListLabel 1"/>
    <w:rPr>
      <w:rFonts w:cs="Symbol"/>
    </w:rPr>
  </w:style>
  <w:style w:type="paragraph" w:styleId="Style33" w:customStyle="1">
    <w:name w:val="Заголовок"/>
    <w:basedOn w:val="Normal"/>
    <w:next w:val="Style34"/>
    <w:pPr>
      <w:keepNext/>
      <w:spacing w:before="240" w:after="120"/>
    </w:pPr>
    <w:rPr>
      <w:rFonts w:ascii="Liberation Sans" w:hAnsi="Liberation Sans" w:eastAsia="Arial Unicode MS" w:cs="Mangal"/>
      <w:sz w:val="28"/>
      <w:szCs w:val="28"/>
    </w:rPr>
  </w:style>
  <w:style w:type="paragraph" w:styleId="Style34">
    <w:name w:val="Основной текст"/>
    <w:basedOn w:val="Normal"/>
    <w:pPr>
      <w:spacing w:lineRule="auto" w:line="288" w:before="0" w:after="140"/>
    </w:pPr>
    <w:rPr/>
  </w:style>
  <w:style w:type="paragraph" w:styleId="Style35">
    <w:name w:val="Список"/>
    <w:basedOn w:val="Style34"/>
    <w:pPr/>
    <w:rPr>
      <w:rFonts w:cs="Mangal"/>
    </w:rPr>
  </w:style>
  <w:style w:type="paragraph" w:styleId="Style36">
    <w:name w:val="Название"/>
    <w:basedOn w:val="Normal"/>
    <w:pPr>
      <w:suppressLineNumbers/>
      <w:spacing w:before="120" w:after="120"/>
    </w:pPr>
    <w:rPr>
      <w:rFonts w:cs="Mangal"/>
      <w:i/>
      <w:iCs/>
      <w:sz w:val="24"/>
      <w:szCs w:val="24"/>
    </w:rPr>
  </w:style>
  <w:style w:type="paragraph" w:styleId="Style37">
    <w:name w:val="Указатель"/>
    <w:basedOn w:val="Normal"/>
    <w:pPr>
      <w:suppressLineNumbers/>
    </w:pPr>
    <w:rPr>
      <w:rFonts w:cs="Mangal"/>
    </w:rPr>
  </w:style>
  <w:style w:type="paragraph" w:styleId="Style38">
    <w:name w:val="Заглавие"/>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paragraph" w:styleId="Style39" w:customStyle="1">
    <w:name w:val="Прижатый влево"/>
    <w:basedOn w:val="Normal"/>
    <w:uiPriority w:val="99"/>
    <w:rsid w:val="003418b4"/>
    <w:pPr>
      <w:spacing w:lineRule="auto" w:line="240" w:before="0" w:after="0"/>
    </w:pPr>
    <w:rPr>
      <w:rFonts w:ascii="Arial" w:hAnsi="Arial" w:cs="Arial"/>
      <w:sz w:val="24"/>
      <w:szCs w:val="24"/>
    </w:rPr>
  </w:style>
  <w:style w:type="paragraph" w:styleId="ConsPlusNonformat" w:customStyle="1">
    <w:name w:val="ConsPlusNonformat"/>
    <w:rsid w:val="003418b4"/>
    <w:pPr>
      <w:widowControl w:val="false"/>
      <w:suppressAutoHyphens w:val="true"/>
      <w:bidi w:val="0"/>
      <w:spacing w:lineRule="auto" w:line="240"/>
      <w:jc w:val="left"/>
    </w:pPr>
    <w:rPr>
      <w:rFonts w:ascii="Courier New" w:hAnsi="Courier New" w:eastAsia="Times New Roman" w:cs="Courier New"/>
      <w:color w:val="00000A"/>
      <w:sz w:val="22"/>
      <w:szCs w:val="20"/>
      <w:lang w:val="ru-RU" w:eastAsia="ar-SA" w:bidi="ar-SA"/>
    </w:rPr>
  </w:style>
  <w:style w:type="paragraph" w:styleId="Style40">
    <w:name w:val="Верхний колонтитул"/>
    <w:basedOn w:val="Normal"/>
    <w:uiPriority w:val="99"/>
    <w:unhideWhenUsed/>
    <w:rsid w:val="003418b4"/>
    <w:pPr>
      <w:tabs>
        <w:tab w:val="center" w:pos="4677" w:leader="none"/>
        <w:tab w:val="right" w:pos="9355" w:leader="none"/>
      </w:tabs>
      <w:spacing w:lineRule="auto" w:line="240" w:before="0" w:after="0"/>
    </w:pPr>
    <w:rPr/>
  </w:style>
  <w:style w:type="paragraph" w:styleId="BalloonText">
    <w:name w:val="Balloon Text"/>
    <w:basedOn w:val="Normal"/>
    <w:uiPriority w:val="99"/>
    <w:semiHidden/>
    <w:unhideWhenUsed/>
    <w:rsid w:val="003418b4"/>
    <w:pPr>
      <w:spacing w:lineRule="auto" w:line="240" w:before="0" w:after="0"/>
    </w:pPr>
    <w:rPr>
      <w:rFonts w:ascii="Tahoma" w:hAnsi="Tahoma" w:cs="Tahoma"/>
      <w:sz w:val="16"/>
      <w:szCs w:val="16"/>
    </w:rPr>
  </w:style>
  <w:style w:type="paragraph" w:styleId="Style41">
    <w:name w:val="Таблицы (моноширинный)"/>
    <w:basedOn w:val="Normal"/>
    <w:pPr/>
    <w:rPr>
      <w:rFonts w:ascii="Courier New" w:hAnsi="Courier New"/>
      <w:sz w:val="24"/>
    </w:rPr>
  </w:style>
  <w:style w:type="paragraph" w:styleId="Style42">
    <w:name w:val="Комментарий"/>
    <w:pPr>
      <w:widowControl w:val="false"/>
      <w:suppressAutoHyphens w:val="true"/>
      <w:spacing w:lineRule="auto" w:line="276"/>
    </w:pPr>
    <w:rPr>
      <w:rFonts w:ascii="Calibri" w:hAnsi="Calibri" w:eastAsia="Calibri" w:cs=""/>
      <w:color w:val="353842"/>
      <w:sz w:val="24"/>
      <w:szCs w:val="22"/>
      <w:shd w:fill="F0F0F0" w:val="clear"/>
      <w:lang w:val="ru-RU" w:eastAsia="en-US" w:bidi="ar-SA"/>
    </w:rPr>
  </w:style>
  <w:style w:type="paragraph" w:styleId="Style43">
    <w:name w:val="Моноширинный"/>
    <w:basedOn w:val="Normal"/>
    <w:pPr/>
    <w:rPr>
      <w:rFonts w:ascii="Courier New" w:hAnsi="Courier New"/>
      <w:sz w:val="24"/>
    </w:rPr>
  </w:style>
  <w:style w:type="paragraph" w:styleId="Style44">
    <w:name w:val="Текст (справка)"/>
    <w:basedOn w:val="Normal"/>
    <w:pPr>
      <w:ind w:left="170" w:right="170" w:hanging="0"/>
      <w:jc w:val="left"/>
    </w:pPr>
    <w:rPr>
      <w:sz w:val="24"/>
    </w:rPr>
  </w:style>
  <w:style w:type="paragraph" w:styleId="Style45">
    <w:name w:val="Заголовок статьи"/>
    <w:basedOn w:val="Normal"/>
    <w:pPr>
      <w:ind w:left="1612" w:hanging="892"/>
      <w:jc w:val="both"/>
    </w:pPr>
    <w:rPr>
      <w:sz w:val="24"/>
    </w:rPr>
  </w:style>
  <w:style w:type="paragraph" w:styleId="Style46">
    <w:name w:val="Нормальный (таблица)"/>
    <w:basedOn w:val="Normal"/>
    <w:pPr>
      <w:jc w:val="both"/>
    </w:pPr>
    <w:rPr>
      <w:sz w:val="24"/>
    </w:rPr>
  </w:style>
  <w:style w:type="paragraph" w:styleId="Style47">
    <w:name w:val="Текст (лев. подпись)"/>
    <w:basedOn w:val="Normal"/>
    <w:pPr>
      <w:jc w:val="left"/>
    </w:pPr>
    <w:rPr>
      <w:sz w:val="24"/>
    </w:rPr>
  </w:style>
  <w:style w:type="paragraph" w:styleId="Style48">
    <w:name w:val="Текст (прав. подпись)"/>
    <w:basedOn w:val="Normal"/>
    <w:pPr>
      <w:jc w:val="right"/>
    </w:pPr>
    <w:rPr>
      <w:sz w:val="24"/>
    </w:rPr>
  </w:style>
  <w:style w:type="paragraph" w:styleId="Style49">
    <w:name w:val="Текст в таблице"/>
    <w:basedOn w:val="Style46"/>
    <w:pPr>
      <w:ind w:firstLine="500"/>
      <w:jc w:val="both"/>
    </w:pPr>
    <w:rPr>
      <w:sz w:val="24"/>
    </w:rPr>
  </w:style>
  <w:style w:type="paragraph" w:styleId="Style50">
    <w:name w:val="Технический комментарий"/>
    <w:basedOn w:val="Normal"/>
    <w:pPr/>
    <w:rPr>
      <w:color w:val="463F31"/>
      <w:sz w:val="24"/>
      <w:shd w:fill="FFFFA6" w:val="clear"/>
    </w:rPr>
  </w:style>
  <w:style w:type="paragraph" w:styleId="Style51">
    <w:name w:val="Информация об изменениях документа"/>
    <w:basedOn w:val="Style42"/>
    <w:pPr/>
    <w:rPr>
      <w:i/>
      <w:color w:val="353842"/>
      <w:sz w:val="24"/>
      <w:shd w:fill="F0F0F0" w:val="clear"/>
    </w:rPr>
  </w:style>
  <w:style w:type="paragraph" w:styleId="Style52">
    <w:name w:val="Комментарий пользователя"/>
    <w:basedOn w:val="Style42"/>
    <w:pPr/>
    <w:rPr>
      <w:color w:val="353842"/>
      <w:sz w:val="24"/>
      <w:shd w:fill="FFDFE0" w:val="clear"/>
    </w:rPr>
  </w:style>
  <w:style w:type="paragraph" w:styleId="Style53">
    <w:name w:val="Оглавление"/>
    <w:basedOn w:val="Style41"/>
    <w:pPr>
      <w:ind w:left="140" w:hanging="0"/>
    </w:pPr>
    <w:rPr>
      <w:rFonts w:ascii="Courier New" w:hAnsi="Courier New"/>
      <w:sz w:val="24"/>
    </w:rPr>
  </w:style>
  <w:style w:type="paragraph" w:styleId="Style54">
    <w:name w:val="Словарная статья"/>
    <w:basedOn w:val="Normal"/>
    <w:pPr>
      <w:ind w:right="118" w:hanging="0"/>
      <w:jc w:val="both"/>
    </w:pPr>
    <w:rPr>
      <w:sz w:val="24"/>
    </w:rPr>
  </w:style>
  <w:style w:type="paragraph" w:styleId="Style55">
    <w:name w:val="Колонтитул (левый)"/>
    <w:basedOn w:val="Style47"/>
    <w:pPr>
      <w:jc w:val="left"/>
    </w:pPr>
    <w:rPr>
      <w:sz w:val="14"/>
    </w:rPr>
  </w:style>
  <w:style w:type="paragraph" w:styleId="Style56">
    <w:name w:val="Колонтитул (правый)"/>
    <w:basedOn w:val="Style48"/>
    <w:pPr>
      <w:jc w:val="right"/>
    </w:pPr>
    <w:rPr>
      <w:sz w:val="14"/>
    </w:rPr>
  </w:style>
  <w:style w:type="paragraph" w:styleId="Style57">
    <w:name w:val="Основное меню (преемственное) "/>
    <w:basedOn w:val="Normal"/>
    <w:pPr>
      <w:ind w:firstLine="720"/>
      <w:jc w:val="both"/>
    </w:pPr>
    <w:rPr>
      <w:rFonts w:ascii="Verdana" w:hAnsi="Verdana"/>
      <w:sz w:val="22"/>
    </w:rPr>
  </w:style>
  <w:style w:type="paragraph" w:styleId="Style58">
    <w:name w:val="Постоянная часть"/>
    <w:basedOn w:val="Style57"/>
    <w:pPr>
      <w:ind w:firstLine="720"/>
      <w:jc w:val="both"/>
    </w:pPr>
    <w:rPr>
      <w:rFonts w:ascii="Verdana" w:hAnsi="Verdana"/>
      <w:sz w:val="20"/>
    </w:rPr>
  </w:style>
  <w:style w:type="paragraph" w:styleId="Style59">
    <w:name w:val="Переменная часть"/>
    <w:basedOn w:val="Style57"/>
    <w:pPr>
      <w:ind w:firstLine="720"/>
      <w:jc w:val="both"/>
    </w:pPr>
    <w:rPr>
      <w:rFonts w:ascii="Verdana" w:hAnsi="Verdana"/>
      <w:sz w:val="18"/>
    </w:rPr>
  </w:style>
  <w:style w:type="paragraph" w:styleId="Style60">
    <w:name w:val="Интерактивный заголовок"/>
    <w:basedOn w:val="Style33"/>
    <w:pPr/>
    <w:rPr>
      <w:rFonts w:ascii="Verdana" w:hAnsi="Verdana"/>
      <w:color w:val="0058A9"/>
      <w:sz w:val="22"/>
      <w:shd w:fill="E0DFE3" w:val="clear"/>
    </w:rPr>
  </w:style>
  <w:style w:type="paragraph" w:styleId="Style61">
    <w:name w:val="Центрированный (таблица)"/>
    <w:basedOn w:val="Style46"/>
    <w:pPr>
      <w:jc w:val="center"/>
    </w:pPr>
    <w:rPr>
      <w:sz w:val="24"/>
    </w:rPr>
  </w:style>
  <w:style w:type="paragraph" w:styleId="Style62">
    <w:name w:val="Необходимые документы"/>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3">
    <w:name w:val="Куда обратиться?"/>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4">
    <w:name w:val="Внимание: недобросовестность!"/>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5">
    <w:name w:val="Внимание: криминал!!"/>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6">
    <w:name w:val="Примечание."/>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7">
    <w:name w:val="Пример."/>
    <w:pPr>
      <w:widowControl w:val="false"/>
      <w:suppressAutoHyphens w:val="true"/>
      <w:spacing w:lineRule="auto" w:line="276"/>
    </w:pPr>
    <w:rPr>
      <w:rFonts w:ascii="Calibri" w:hAnsi="Calibri" w:eastAsia="Calibri" w:cs="" w:asciiTheme="minorHAnsi" w:cstheme="minorBidi" w:eastAsiaTheme="minorHAnsi" w:hAnsiTheme="minorHAnsi"/>
      <w:color w:val="00000A"/>
      <w:sz w:val="24"/>
      <w:szCs w:val="22"/>
      <w:shd w:fill="F5F3DA" w:val="clear"/>
      <w:lang w:val="ru-RU" w:eastAsia="en-US" w:bidi="ar-SA"/>
    </w:rPr>
  </w:style>
  <w:style w:type="paragraph" w:styleId="Style68">
    <w:name w:val="Информация об изменениях"/>
    <w:pPr>
      <w:widowControl w:val="false"/>
      <w:suppressAutoHyphens w:val="true"/>
      <w:spacing w:lineRule="auto" w:line="276"/>
    </w:pPr>
    <w:rPr>
      <w:rFonts w:ascii="Calibri" w:hAnsi="Calibri" w:eastAsia="Calibri" w:cs=""/>
      <w:color w:val="353842"/>
      <w:sz w:val="18"/>
      <w:szCs w:val="22"/>
      <w:shd w:fill="EAEFED" w:val="clear"/>
      <w:lang w:val="ru-RU" w:eastAsia="en-US" w:bidi="ar-SA"/>
    </w:rPr>
  </w:style>
  <w:style w:type="paragraph" w:styleId="Style69">
    <w:name w:val="Заголовок для информации об изменениях"/>
    <w:basedOn w:val="1"/>
    <w:pPr/>
    <w:rPr>
      <w:color w:val="26282F"/>
      <w:sz w:val="18"/>
      <w:shd w:fill="FFFFFF" w:val="clear"/>
    </w:rPr>
  </w:style>
  <w:style w:type="paragraph" w:styleId="Style70">
    <w:name w:val="Подвал для информации об изменениях"/>
    <w:basedOn w:val="1"/>
    <w:pPr>
      <w:spacing w:before="108" w:after="108"/>
      <w:jc w:val="center"/>
    </w:pPr>
    <w:rPr>
      <w:b w:val="false"/>
      <w:color w:val="26282F"/>
      <w:sz w:val="18"/>
    </w:rPr>
  </w:style>
  <w:style w:type="paragraph" w:styleId="Style71">
    <w:name w:val="Текст информации об изменениях"/>
    <w:basedOn w:val="Normal"/>
    <w:pPr>
      <w:ind w:firstLine="720"/>
      <w:jc w:val="both"/>
    </w:pPr>
    <w:rPr>
      <w:color w:val="353842"/>
      <w:sz w:val="18"/>
    </w:rPr>
  </w:style>
  <w:style w:type="paragraph" w:styleId="Style72">
    <w:name w:val="Подзаголовок для информации об изменениях"/>
    <w:basedOn w:val="Style71"/>
    <w:pPr>
      <w:ind w:firstLine="720"/>
      <w:jc w:val="both"/>
    </w:pPr>
    <w:rPr>
      <w:b/>
      <w:color w:val="353842"/>
      <w:sz w:val="18"/>
    </w:rPr>
  </w:style>
  <w:style w:type="paragraph" w:styleId="Style73">
    <w:name w:val="Заголовок группы контролов"/>
    <w:basedOn w:val="Normal"/>
    <w:pPr>
      <w:ind w:firstLine="720"/>
      <w:jc w:val="both"/>
    </w:pPr>
    <w:rPr>
      <w:b/>
      <w:color w:val="000000"/>
      <w:sz w:val="24"/>
    </w:rPr>
  </w:style>
  <w:style w:type="paragraph" w:styleId="Style74">
    <w:name w:val="Заголовок распахивающейся части диалога"/>
    <w:basedOn w:val="Normal"/>
    <w:pPr>
      <w:ind w:firstLine="720"/>
      <w:jc w:val="both"/>
    </w:pPr>
    <w:rPr>
      <w:i/>
      <w:color w:val="000080"/>
      <w:sz w:val="22"/>
    </w:rPr>
  </w:style>
  <w:style w:type="paragraph" w:styleId="Style75">
    <w:name w:val="Ссылка на официальную публикацию"/>
    <w:basedOn w:val="Normal"/>
    <w:pPr>
      <w:ind w:firstLine="720"/>
      <w:jc w:val="both"/>
    </w:pPr>
    <w:rPr>
      <w:sz w:val="24"/>
    </w:rPr>
  </w:style>
  <w:style w:type="paragraph" w:styleId="Style76">
    <w:name w:val="Подчёркнуный текст"/>
    <w:basedOn w:val="Normal"/>
    <w:pPr>
      <w:pBdr>
        <w:bottom w:val="single" w:sz="4" w:space="0" w:color="000001"/>
      </w:pBdr>
      <w:ind w:firstLine="720"/>
      <w:jc w:val="both"/>
    </w:pPr>
    <w:rPr>
      <w:sz w:val="24"/>
    </w:rPr>
  </w:style>
  <w:style w:type="paragraph" w:styleId="Style77">
    <w:name w:val="Внимание"/>
    <w:basedOn w:val="Normal"/>
    <w:pPr/>
    <w:rPr>
      <w:sz w:val="24"/>
      <w:shd w:fill="F5F3DA" w:val="clear"/>
    </w:rPr>
  </w:style>
  <w:style w:type="paragraph" w:styleId="Style78">
    <w:name w:val="Напишите нам"/>
    <w:basedOn w:val="Normal"/>
    <w:pPr/>
    <w:rPr>
      <w:sz w:val="20"/>
      <w:shd w:fill="EFFFAD" w:val="clear"/>
    </w:rPr>
  </w:style>
  <w:style w:type="paragraph" w:styleId="Style79">
    <w:name w:val="Текст ЭР (см. также)"/>
    <w:basedOn w:val="Normal"/>
    <w:pPr>
      <w:spacing w:before="200" w:after="160"/>
      <w:jc w:val="left"/>
    </w:pPr>
    <w:rPr>
      <w:sz w:val="20"/>
    </w:rPr>
  </w:style>
  <w:style w:type="paragraph" w:styleId="Style80">
    <w:name w:val="Заголовок ЭР (левое окно)"/>
    <w:basedOn w:val="Normal"/>
    <w:pPr>
      <w:spacing w:before="300" w:after="250"/>
      <w:jc w:val="center"/>
    </w:pPr>
    <w:rPr>
      <w:b/>
      <w:color w:val="26282F"/>
      <w:sz w:val="26"/>
    </w:rPr>
  </w:style>
  <w:style w:type="paragraph" w:styleId="Style81">
    <w:name w:val="Заголовок ЭР (правое окно)"/>
    <w:basedOn w:val="Style80"/>
    <w:pPr>
      <w:spacing w:before="300" w:after="250"/>
      <w:jc w:val="left"/>
    </w:pPr>
    <w:rPr>
      <w:b/>
      <w:color w:val="26282F"/>
      <w:sz w:val="26"/>
    </w:rPr>
  </w:style>
  <w:style w:type="paragraph" w:styleId="Style82">
    <w:name w:val="ЭР-содержание (правое окно)"/>
    <w:basedOn w:val="Normal"/>
    <w:pPr>
      <w:spacing w:before="300" w:after="160"/>
      <w:jc w:val="left"/>
    </w:pPr>
    <w:rPr>
      <w:sz w:val="24"/>
    </w:rPr>
  </w:style>
  <w:style w:type="paragraph" w:styleId="Style83">
    <w:name w:val="Формула"/>
    <w:basedOn w:val="Normal"/>
    <w:pPr/>
    <w:rPr>
      <w:sz w:val="24"/>
      <w:shd w:fill="F5F3DA" w:val="clear"/>
    </w:rPr>
  </w:style>
  <w:style w:type="paragraph" w:styleId="Style84">
    <w:name w:val="Дочерний элемент списка"/>
    <w:basedOn w:val="Normal"/>
    <w:pPr>
      <w:jc w:val="both"/>
    </w:pPr>
    <w:rPr>
      <w:color w:val="868381"/>
      <w:sz w:val="20"/>
    </w:rPr>
  </w:style>
  <w:style w:type="paragraph" w:styleId="2">
    <w:name w:val="Обзор изменений документа 2"/>
    <w:pPr>
      <w:widowControl w:val="false"/>
      <w:suppressAutoHyphens w:val="true"/>
      <w:bidi w:val="0"/>
      <w:spacing w:lineRule="auto" w:line="276"/>
      <w:jc w:val="left"/>
    </w:pPr>
    <w:rPr>
      <w:rFonts w:ascii="Calibri" w:hAnsi="Calibri" w:eastAsia="Calibri" w:cs=""/>
      <w:i/>
      <w:color w:val="800080"/>
      <w:sz w:val="24"/>
      <w:szCs w:val="22"/>
      <w:lang w:val="ru-RU" w:eastAsia="en-US" w:bidi="ar-SA"/>
    </w:rPr>
  </w:style>
  <w:style w:type="paragraph" w:styleId="12">
    <w:name w:val="Обзор изменений документа 1"/>
    <w:basedOn w:val="Normal"/>
    <w:pPr>
      <w:jc w:val="center"/>
    </w:pPr>
    <w:rPr>
      <w:i/>
      <w:color w:val="800080"/>
      <w:sz w:val="24"/>
    </w:rPr>
  </w:style>
  <w:style w:type="paragraph" w:styleId="Style85">
    <w:name w:val="Основное меню (по умолчанию)"/>
    <w:basedOn w:val="Normal"/>
    <w:pPr>
      <w:ind w:firstLine="720"/>
      <w:jc w:val="both"/>
    </w:pPr>
    <w:rPr>
      <w:sz w:val="20"/>
    </w:rPr>
  </w:style>
  <w:style w:type="paragraph" w:styleId="Style86">
    <w:name w:val="Постоянная часть "/>
    <w:basedOn w:val="Style85"/>
    <w:pPr>
      <w:ind w:firstLine="720"/>
      <w:jc w:val="both"/>
    </w:pPr>
    <w:rPr>
      <w:color w:val="0058A9"/>
      <w:sz w:val="20"/>
    </w:rPr>
  </w:style>
  <w:style w:type="paragraph" w:styleId="Style87">
    <w:name w:val="Заголовок "/>
    <w:basedOn w:val="Style85"/>
    <w:pPr/>
    <w:rPr>
      <w:color w:val="000000"/>
      <w:sz w:val="22"/>
      <w:shd w:fill="FFFFFF" w:val="clear"/>
    </w:rPr>
  </w:style>
  <w:style w:type="paragraph" w:styleId="Style88">
    <w:name w:val="Подсказки для контекста"/>
    <w:basedOn w:val="Normal"/>
    <w:pPr>
      <w:ind w:firstLine="720"/>
      <w:jc w:val="left"/>
    </w:pPr>
    <w:rPr>
      <w:color w:val="000000"/>
      <w:sz w:val="16"/>
    </w:rPr>
  </w:style>
  <w:style w:type="paragraph" w:styleId="3">
    <w:name w:val="Основной текст 3"/>
    <w:basedOn w:val="Normal"/>
    <w:pPr>
      <w:spacing w:before="0" w:after="120"/>
    </w:pPr>
    <w:rPr>
      <w:sz w:val="16"/>
      <w:szCs w:val="16"/>
    </w:rPr>
  </w:style>
  <w:style w:type="paragraph" w:styleId="Style89">
    <w:name w:val="Содержимое таблицы"/>
    <w:basedOn w:val="Normal"/>
    <w:pPr>
      <w:widowControl/>
      <w:suppressLineNumbers/>
      <w:suppressAutoHyphens w:val="true"/>
    </w:pPr>
    <w:rPr>
      <w:rFonts w:ascii="Times New Roman" w:hAnsi="Times New Roman" w:cs="Times New Roman"/>
      <w:sz w:val="24"/>
      <w:szCs w:val="24"/>
    </w:rPr>
  </w:style>
  <w:style w:type="paragraph" w:styleId="13">
    <w:name w:val="нум список 1"/>
    <w:basedOn w:val="Normal"/>
    <w:pPr>
      <w:widowControl/>
      <w:tabs>
        <w:tab w:val="left" w:pos="360" w:leader="none"/>
      </w:tabs>
      <w:spacing w:before="120" w:after="120"/>
      <w:jc w:val="both"/>
    </w:pPr>
    <w:rPr>
      <w:rFonts w:ascii="Times New Roman" w:hAnsi="Times New Roman" w:cs="Times New Roman"/>
      <w:sz w:val="24"/>
      <w:szCs w:val="20"/>
    </w:rPr>
  </w:style>
  <w:style w:type="paragraph" w:styleId="14">
    <w:name w:val="марк список 1"/>
    <w:basedOn w:val="Normal"/>
    <w:pPr>
      <w:widowControl/>
      <w:tabs>
        <w:tab w:val="left" w:pos="360" w:leader="none"/>
      </w:tabs>
      <w:spacing w:before="120" w:after="120"/>
      <w:jc w:val="both"/>
    </w:pPr>
    <w:rPr>
      <w:rFonts w:ascii="Times New Roman" w:hAnsi="Times New Roman" w:cs="Times New Roman"/>
      <w:sz w:val="24"/>
      <w:szCs w:val="20"/>
    </w:rPr>
  </w:style>
  <w:style w:type="paragraph" w:styleId="Style90">
    <w:name w:val="основной текст документа"/>
    <w:basedOn w:val="Normal"/>
    <w:pPr>
      <w:widowControl/>
      <w:spacing w:before="120" w:after="120"/>
      <w:jc w:val="both"/>
    </w:pPr>
    <w:rPr>
      <w:rFonts w:ascii="Times New Roman" w:hAnsi="Times New Roman" w:cs="Times New Roman"/>
      <w:sz w:val="24"/>
      <w:szCs w:val="20"/>
    </w:rPr>
  </w:style>
  <w:style w:type="paragraph" w:styleId="ConsPlusNormal">
    <w:name w:val="ConsPlusNormal"/>
    <w:next w:val="Normal"/>
    <w:pPr>
      <w:widowControl w:val="false"/>
      <w:suppressAutoHyphens w:val="true"/>
      <w:kinsoku w:val="true"/>
      <w:overflowPunct w:val="true"/>
      <w:autoSpaceDE w:val="false"/>
      <w:bidi w:val="0"/>
      <w:spacing w:lineRule="auto" w:line="276"/>
      <w:ind w:left="0" w:right="0" w:firstLine="720"/>
      <w:jc w:val="left"/>
    </w:pPr>
    <w:rPr>
      <w:rFonts w:ascii="Arial" w:hAnsi="Arial" w:eastAsia="Arial" w:cs="Arial"/>
      <w:b w:val="false"/>
      <w:bCs w:val="false"/>
      <w:i w:val="false"/>
      <w:iCs w:val="false"/>
      <w:color w:val="auto"/>
      <w:sz w:val="20"/>
      <w:szCs w:val="20"/>
      <w:lang w:val="ru-RU" w:eastAsia="zxx" w:bidi="zxx"/>
    </w:rPr>
  </w:style>
  <w:style w:type="numbering" w:styleId="NoList" w:default="1">
    <w:name w:val="No List"/>
    <w:uiPriority w:val="99"/>
    <w:semiHidden/>
    <w:unhideWhenUsed/>
  </w:style>
  <w:style w:type="numbering" w:styleId="WW8Num3">
    <w:name w:val="WW8Num3"/>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d">
    <w:name w:val="Table Grid"/>
    <w:basedOn w:val="a1"/>
    <w:uiPriority w:val="39"/>
    <w:rsid w:val="003418b4"/>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3972.0" TargetMode="External"/><Relationship Id="rId3" Type="http://schemas.openxmlformats.org/officeDocument/2006/relationships/hyperlink" Target="garantf1://79146.0" TargetMode="External"/><Relationship Id="rId4" Type="http://schemas.openxmlformats.org/officeDocument/2006/relationships/hyperlink" Target="garantf1://12077515.0" TargetMode="External"/><Relationship Id="rId5" Type="http://schemas.openxmlformats.org/officeDocument/2006/relationships/hyperlink" Target="http://www.pgu.krasnodar.ru/"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BF20-094E-44A0-9371-FE014F86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6802</TotalTime>
  <Application>LibreOffice/4.3.5.2$Windows_x86 LibreOffice_project/3a87456aaa6a95c63eea1c1b3201acedf0751bd5</Application>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2015-01-27T15:22:00Z</dcterms:created>
  <dc:creator>"</dc:creator>
  <dc:description>Документ экспортирован из системы ГАРАНТ</dc:description>
  <dc:language>ru-RU</dc:language>
  <cp:lastPrinted>2015-03-02T13:19:06Z</cp:lastPrinted>
  <dcterms:modified xsi:type="dcterms:W3CDTF">2016-02-11T12:03:38Z</dcterms:modified>
  <cp:revision>20</cp:revision>
</cp:coreProperties>
</file>