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61" w:rsidRDefault="00CA3CBD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200061" w:rsidRDefault="00CA3CBD">
      <w:pPr>
        <w:pStyle w:val="Standard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200061" w:rsidRDefault="00200061">
      <w:pPr>
        <w:pStyle w:val="Standard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00061" w:rsidRDefault="0020006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200061" w:rsidRDefault="00CA3CB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200061" w:rsidRDefault="00CA3CBD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Управление имуществом Кавказского сельского поселения»</w:t>
      </w:r>
    </w:p>
    <w:p w:rsidR="00200061" w:rsidRDefault="00200061">
      <w:pPr>
        <w:pStyle w:val="Standard"/>
        <w:rPr>
          <w:rFonts w:ascii="Times New Roman" w:hAnsi="Times New Roman"/>
        </w:rPr>
      </w:pPr>
    </w:p>
    <w:tbl>
      <w:tblPr>
        <w:tblW w:w="14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396"/>
        <w:gridCol w:w="2079"/>
        <w:gridCol w:w="2143"/>
        <w:gridCol w:w="2338"/>
        <w:gridCol w:w="1900"/>
        <w:gridCol w:w="1887"/>
      </w:tblGrid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целевого</w:t>
            </w:r>
          </w:p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before="240" w:line="204" w:lineRule="auto"/>
              <w:ind w:left="-108" w:right="-108"/>
              <w:jc w:val="center"/>
            </w:pPr>
            <w:r>
              <w:rPr>
                <w:rFonts w:ascii="Times New Roman" w:hAnsi="Times New Roman"/>
              </w:rPr>
              <w:t>Статус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  <w:p w:rsidR="00200061" w:rsidRDefault="00200061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Cs/>
                <w:color w:val="26282F"/>
              </w:rPr>
              <w:t>Управление имуществом Кавказского сельского поселения»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плана по поступлению </w:t>
            </w:r>
            <w:r>
              <w:rPr>
                <w:rFonts w:ascii="Times New Roman" w:hAnsi="Times New Roman"/>
              </w:rPr>
              <w:t>дохода от сдачи в аренду муниципального имущества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плана по поступлению дохода от реализации муниципального имущества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объектов недвижимости, находящихся </w:t>
            </w:r>
            <w:r>
              <w:rPr>
                <w:rFonts w:ascii="Times New Roman" w:hAnsi="Times New Roman"/>
              </w:rPr>
              <w:t xml:space="preserve">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</w:t>
            </w:r>
            <w:r>
              <w:rPr>
                <w:rFonts w:ascii="Times New Roman" w:hAnsi="Times New Roman"/>
              </w:rPr>
              <w:lastRenderedPageBreak/>
              <w:t>объ</w:t>
            </w:r>
            <w:r>
              <w:rPr>
                <w:rFonts w:ascii="Times New Roman" w:hAnsi="Times New Roman"/>
              </w:rPr>
              <w:t>ектах недвижимости в Единый государственный реестр объектов недвижимости  на объекты входящие в состав муниципальной казны)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>
              <w:rPr>
                <w:rFonts w:ascii="Times New Roman" w:hAnsi="Times New Roman"/>
              </w:rPr>
              <w:t>(оценка имущества, обследование домов, справки БТИ)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земельных участков для включения договоров аренды земельных участков, находящихся в муниципальной собственности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№ 1 «</w:t>
            </w:r>
            <w:r>
              <w:rPr>
                <w:rFonts w:ascii="Times New Roman" w:hAnsi="Times New Roman" w:cs="Times New Roman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</w:t>
            </w:r>
          </w:p>
          <w:p w:rsidR="00200061" w:rsidRDefault="00CA3CBD">
            <w:pPr>
              <w:pStyle w:val="Standard"/>
            </w:pPr>
            <w:r>
              <w:rPr>
                <w:rFonts w:ascii="Times New Roman" w:hAnsi="Times New Roman"/>
              </w:rPr>
              <w:t xml:space="preserve">Количество объектов недвижимости, находящихся в муниципальной собственности, </w:t>
            </w:r>
            <w:r>
              <w:rPr>
                <w:rFonts w:ascii="Times New Roman" w:hAnsi="Times New Roman"/>
              </w:rPr>
              <w:t xml:space="preserve">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</w:t>
            </w:r>
            <w:r>
              <w:rPr>
                <w:rFonts w:ascii="Times New Roman" w:hAnsi="Times New Roman"/>
              </w:rPr>
              <w:lastRenderedPageBreak/>
              <w:t>внесения сведений об объектах недвижимости в Единый гос</w:t>
            </w:r>
            <w:r>
              <w:rPr>
                <w:rFonts w:ascii="Times New Roman" w:hAnsi="Times New Roman"/>
              </w:rPr>
              <w:t>ударственный реестр объектов недвижимости  на объекты входящие в состав муниципальной казны)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</w:t>
            </w:r>
          </w:p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Владение, пользование и распоряжение имуществом, находящимся в муниципальной собственности (оценка имущества, </w:t>
            </w:r>
            <w:r>
              <w:rPr>
                <w:rFonts w:ascii="Times New Roman" w:hAnsi="Times New Roman"/>
              </w:rPr>
              <w:t>обследование домов, справки БТИ)</w:t>
            </w:r>
          </w:p>
          <w:p w:rsidR="00200061" w:rsidRDefault="0020006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</w:pPr>
            <w:r>
              <w:rPr>
                <w:rFonts w:ascii="Times New Roman" w:hAnsi="Times New Roman"/>
              </w:rPr>
              <w:t xml:space="preserve">Основное мероприятие № 2 </w:t>
            </w:r>
            <w:r>
              <w:rPr>
                <w:rFonts w:ascii="Times New Roman" w:hAnsi="Times New Roman" w:cs="Times New Roman"/>
              </w:rPr>
              <w:t xml:space="preserve">«Межбюджетные трансферты на осуществление полномочий, переданные из Кавказского сельского поселения муниципального образования Кавказский район на осуществление земельного </w:t>
            </w:r>
            <w:r>
              <w:rPr>
                <w:rFonts w:ascii="Times New Roman" w:hAnsi="Times New Roman" w:cs="Times New Roman"/>
              </w:rPr>
              <w:t>контроля»</w:t>
            </w: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</w:t>
            </w:r>
          </w:p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земельных участков для включения договоров аренды земельных участков, находящихся в муниципальной собственности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</w:tbl>
    <w:p w:rsidR="00200061" w:rsidRDefault="00200061">
      <w:pPr>
        <w:pStyle w:val="Standard"/>
        <w:ind w:firstLine="709"/>
        <w:jc w:val="both"/>
        <w:rPr>
          <w:rFonts w:ascii="Times New Roman" w:hAnsi="Times New Roman"/>
        </w:rPr>
      </w:pPr>
    </w:p>
    <w:p w:rsidR="00200061" w:rsidRDefault="00200061">
      <w:pPr>
        <w:pStyle w:val="Standard"/>
        <w:jc w:val="both"/>
        <w:rPr>
          <w:rFonts w:ascii="Times New Roman" w:hAnsi="Times New Roman"/>
        </w:rPr>
      </w:pPr>
    </w:p>
    <w:p w:rsidR="00200061" w:rsidRDefault="00CA3CB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Кавказского  сельского поселения _______________________ </w:t>
      </w:r>
      <w:r>
        <w:rPr>
          <w:rFonts w:ascii="Times New Roman" w:hAnsi="Times New Roman"/>
          <w:sz w:val="28"/>
          <w:szCs w:val="28"/>
        </w:rPr>
        <w:t>И.В. Колосов</w:t>
      </w:r>
    </w:p>
    <w:p w:rsidR="00200061" w:rsidRDefault="00200061">
      <w:pPr>
        <w:pStyle w:val="Standard"/>
        <w:jc w:val="both"/>
        <w:rPr>
          <w:rFonts w:ascii="Times New Roman" w:hAnsi="Times New Roman"/>
        </w:rPr>
      </w:pPr>
    </w:p>
    <w:p w:rsidR="00200061" w:rsidRDefault="0020006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00061" w:rsidRDefault="0020006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00061" w:rsidRDefault="0020006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00061" w:rsidRDefault="0020006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00061" w:rsidRDefault="0020006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00061" w:rsidRDefault="00200061">
      <w:pPr>
        <w:pStyle w:val="Standard"/>
        <w:ind w:left="9202"/>
        <w:jc w:val="right"/>
        <w:rPr>
          <w:rFonts w:ascii="Times New Roman" w:hAnsi="Times New Roman"/>
          <w:sz w:val="28"/>
          <w:szCs w:val="28"/>
        </w:rPr>
      </w:pPr>
    </w:p>
    <w:p w:rsidR="00200061" w:rsidRDefault="00CA3CBD">
      <w:pPr>
        <w:pStyle w:val="Standard"/>
        <w:ind w:left="920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200061" w:rsidRDefault="00CA3CBD">
      <w:pPr>
        <w:pStyle w:val="Standard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200061" w:rsidRDefault="00200061">
      <w:pPr>
        <w:pStyle w:val="Standard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0061" w:rsidRDefault="00200061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0061" w:rsidRDefault="00CA3CBD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200061" w:rsidRDefault="00CA3CBD"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«Управление имуществом Кавказского сельского поселения»</w:t>
      </w:r>
    </w:p>
    <w:p w:rsidR="00200061" w:rsidRDefault="00200061">
      <w:pPr>
        <w:pStyle w:val="Standard"/>
        <w:jc w:val="center"/>
        <w:rPr>
          <w:rFonts w:ascii="Times New Roman" w:hAnsi="Times New Roman"/>
          <w:b/>
        </w:rPr>
      </w:pPr>
    </w:p>
    <w:tbl>
      <w:tblPr>
        <w:tblW w:w="151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348"/>
        <w:gridCol w:w="1637"/>
        <w:gridCol w:w="1018"/>
        <w:gridCol w:w="1087"/>
        <w:gridCol w:w="1219"/>
        <w:gridCol w:w="1106"/>
        <w:gridCol w:w="3580"/>
        <w:gridCol w:w="2148"/>
        <w:gridCol w:w="40"/>
      </w:tblGrid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Наименование мероприятия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Источники финанси-рования</w:t>
            </w:r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Объем финанси-рования,</w:t>
            </w:r>
          </w:p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всего</w:t>
            </w:r>
          </w:p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(тыс.руб)</w:t>
            </w:r>
          </w:p>
        </w:tc>
        <w:tc>
          <w:tcPr>
            <w:tcW w:w="34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ind w:left="-113"/>
              <w:jc w:val="center"/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Непосредственный</w:t>
            </w:r>
          </w:p>
          <w:p w:rsidR="00200061" w:rsidRDefault="00CA3CBD">
            <w:pPr>
              <w:pStyle w:val="Standard"/>
              <w:spacing w:line="216" w:lineRule="auto"/>
              <w:jc w:val="center"/>
            </w:pPr>
            <w:r>
              <w:rPr>
                <w:rFonts w:ascii="Times New Roman" w:hAnsi="Times New Roman"/>
                <w:color w:val="2D2D2D"/>
              </w:rPr>
              <w:t>результат реализации мероприятия</w:t>
            </w:r>
          </w:p>
        </w:tc>
        <w:tc>
          <w:tcPr>
            <w:tcW w:w="2149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0061" w:rsidRDefault="00CA3CBD">
            <w:pPr>
              <w:pStyle w:val="Standard"/>
              <w:shd w:val="clear" w:color="auto" w:fill="FFFFFF"/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0061" w:rsidRDefault="00200061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 год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ind w:left="-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№1</w:t>
            </w:r>
          </w:p>
          <w:p w:rsidR="00200061" w:rsidRDefault="00CA3CBD">
            <w:pPr>
              <w:pStyle w:val="Standard"/>
              <w:spacing w:line="216" w:lineRule="auto"/>
              <w:ind w:left="-53"/>
            </w:pPr>
            <w:r>
              <w:rPr>
                <w:rFonts w:ascii="Times New Roman" w:hAnsi="Times New Roman" w:cs="Times New Roman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100,0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по поступлению дохода от реализации муниципального имущества.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эффективного управления и распоряжения муниципальным имуществом и земельными участками, находящимися в муниципальной </w:t>
            </w:r>
            <w:r>
              <w:rPr>
                <w:rFonts w:ascii="Times New Roman" w:hAnsi="Times New Roman" w:cs="Times New Roman"/>
              </w:rPr>
              <w:t>собственности поселения.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</w:pPr>
          </w:p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100,0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внебюджет-ные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 1.1</w:t>
            </w:r>
          </w:p>
          <w:p w:rsidR="00200061" w:rsidRDefault="00CA3CBD">
            <w:pPr>
              <w:pStyle w:val="Standard"/>
              <w:spacing w:line="216" w:lineRule="auto"/>
            </w:pPr>
            <w:r>
              <w:rPr>
                <w:rFonts w:ascii="Times New Roman" w:hAnsi="Times New Roman"/>
              </w:rPr>
              <w:t xml:space="preserve">Количество объектов недвижимости, находящихся в муниципальной собственности, подлежащих </w:t>
            </w:r>
            <w:r>
              <w:rPr>
                <w:rFonts w:ascii="Times New Roman" w:hAnsi="Times New Roman"/>
              </w:rPr>
              <w:lastRenderedPageBreak/>
              <w:t>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</w:t>
            </w:r>
            <w:r>
              <w:rPr>
                <w:rFonts w:ascii="Times New Roman" w:hAnsi="Times New Roman"/>
              </w:rPr>
              <w:t>й реестр объектов недвижимости  на объекты входящие в состав муниципальной казны)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75,0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</w:pPr>
            <w:r>
              <w:rPr>
                <w:rFonts w:ascii="Times New Roman" w:hAnsi="Times New Roman" w:cs="Times New Roman"/>
              </w:rPr>
              <w:t>Выполнение плана по поступлению дохода от реализации муниципального имущества.</w:t>
            </w:r>
          </w:p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эффективного управления и </w:t>
            </w:r>
            <w:r>
              <w:rPr>
                <w:rFonts w:ascii="Times New Roman" w:hAnsi="Times New Roman" w:cs="Times New Roman"/>
              </w:rPr>
              <w:t xml:space="preserve">распоряжения муниципальным имуществом и </w:t>
            </w:r>
            <w:r>
              <w:rPr>
                <w:rFonts w:ascii="Times New Roman" w:hAnsi="Times New Roman" w:cs="Times New Roman"/>
              </w:rPr>
              <w:lastRenderedPageBreak/>
              <w:t>земельными участками, находящимися в муниципальной собственности поселения.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 Выполнение плана по поступлению дохода от р</w:t>
            </w:r>
            <w:r>
              <w:rPr>
                <w:rFonts w:ascii="Times New Roman" w:hAnsi="Times New Roman" w:cs="Times New Roman"/>
              </w:rPr>
              <w:t>еализации муниципального имущества.</w:t>
            </w:r>
          </w:p>
          <w:p w:rsidR="00200061" w:rsidRDefault="00CA3CBD">
            <w:pPr>
              <w:pStyle w:val="Standard"/>
            </w:pPr>
            <w:r>
              <w:rPr>
                <w:rFonts w:ascii="Times New Roman" w:hAnsi="Times New Roman" w:cs="Times New Roman"/>
              </w:rPr>
              <w:t>Обеспечение эффективного управления и распоряжения муниципальным имуществом и земельными участками, находящимися в муниципальной собственности поселения.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</w:t>
            </w:r>
            <w:r>
              <w:rPr>
                <w:rFonts w:ascii="Times New Roman" w:hAnsi="Times New Roman" w:cs="Times New Roman"/>
              </w:rPr>
              <w:t>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Кавказского сельского поселения 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75,0 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внебюджет-ные</w:t>
            </w:r>
            <w:r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 1.2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25,0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по поступлению дохода от реализации муниципального имущества.</w:t>
            </w:r>
          </w:p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управления и распоряжения муниципальным имуществом и земельными участками, находящимися в муниципальной собственности поселения.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r>
              <w:rPr>
                <w:rFonts w:ascii="Times New Roman" w:hAnsi="Times New Roman" w:cs="Times New Roman"/>
              </w:rPr>
              <w:t>контроля, за сохранностью и использованием 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25,0 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№2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на осуществление полномочий, переданные из Кавказского сельского поселения муниципального образования Кавказский район на</w:t>
            </w:r>
            <w:r>
              <w:rPr>
                <w:rFonts w:ascii="Times New Roman" w:hAnsi="Times New Roman" w:cs="Times New Roman"/>
              </w:rPr>
              <w:t xml:space="preserve"> осуществление земельного контроля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плана по поступлению дохода от сдачи в аренду земельных участков.</w:t>
            </w:r>
          </w:p>
          <w:p w:rsidR="00200061" w:rsidRDefault="00CA3CBD">
            <w:pPr>
              <w:pStyle w:val="Standard"/>
            </w:pPr>
            <w:r>
              <w:rPr>
                <w:rFonts w:ascii="Times New Roman" w:hAnsi="Times New Roman" w:cs="Times New Roman"/>
              </w:rPr>
              <w:t>Обеспечение эффективного управления и распоряжения земельными участками, находящимися в муниципальн</w:t>
            </w:r>
            <w:r>
              <w:rPr>
                <w:rFonts w:ascii="Times New Roman" w:hAnsi="Times New Roman" w:cs="Times New Roman"/>
              </w:rPr>
              <w:t>ой собственности поселения.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3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№ 2.1</w:t>
            </w:r>
          </w:p>
          <w:p w:rsidR="00200061" w:rsidRDefault="00CA3CBD">
            <w:pPr>
              <w:pStyle w:val="Standard"/>
              <w:spacing w:line="216" w:lineRule="auto"/>
            </w:pPr>
            <w:r>
              <w:rPr>
                <w:rFonts w:ascii="Times New Roman" w:hAnsi="Times New Roman"/>
              </w:rPr>
              <w:t xml:space="preserve">Количество земельных участков для включения договоров </w:t>
            </w:r>
            <w:r>
              <w:rPr>
                <w:rFonts w:ascii="Times New Roman" w:hAnsi="Times New Roman"/>
              </w:rPr>
              <w:t xml:space="preserve">аренды земельных участков, находящихся в </w:t>
            </w:r>
            <w:r>
              <w:rPr>
                <w:rFonts w:ascii="Times New Roman" w:hAnsi="Times New Roman"/>
              </w:rPr>
              <w:lastRenderedPageBreak/>
              <w:t>муниципальной собственности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</w:pPr>
            <w:r>
              <w:rPr>
                <w:rFonts w:ascii="Times New Roman" w:hAnsi="Times New Roman"/>
              </w:rPr>
              <w:t>Выполнение плана по поступлению дохода от сдачи в аренду земельных участков.</w:t>
            </w:r>
          </w:p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управления и распоряжения земельными уча</w:t>
            </w:r>
            <w:r>
              <w:rPr>
                <w:rFonts w:ascii="Times New Roman" w:hAnsi="Times New Roman" w:cs="Times New Roman"/>
              </w:rPr>
              <w:t xml:space="preserve">стками, </w:t>
            </w:r>
            <w:r>
              <w:rPr>
                <w:rFonts w:ascii="Times New Roman" w:hAnsi="Times New Roman" w:cs="Times New Roman"/>
              </w:rPr>
              <w:lastRenderedPageBreak/>
              <w:t>находящимися в муниципальной собственности поселения.</w:t>
            </w:r>
          </w:p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контроля, за сохранностью и использованием по назначению муниципального имущества.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Кавказского сельского поселения Кавказского района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                    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20006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167,3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367,3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167,3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  <w:tr w:rsidR="002000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3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1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61" w:rsidRDefault="00CA3CBD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21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A3CBD">
            <w:pPr>
              <w:suppressAutoHyphens w:val="0"/>
            </w:pP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061" w:rsidRDefault="00200061">
            <w:pPr>
              <w:pStyle w:val="Standard"/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200061" w:rsidRDefault="00200061">
      <w:pPr>
        <w:pStyle w:val="Standard"/>
        <w:jc w:val="right"/>
        <w:rPr>
          <w:rFonts w:ascii="Times New Roman" w:hAnsi="Times New Roman"/>
        </w:rPr>
      </w:pPr>
    </w:p>
    <w:p w:rsidR="00200061" w:rsidRDefault="00200061">
      <w:pPr>
        <w:pStyle w:val="Standard"/>
        <w:jc w:val="right"/>
        <w:rPr>
          <w:rFonts w:ascii="Times New Roman" w:hAnsi="Times New Roman"/>
        </w:rPr>
      </w:pPr>
    </w:p>
    <w:p w:rsidR="00200061" w:rsidRDefault="00200061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200061" w:rsidRDefault="00CA3CBD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Заместитель главы Кавказского сельского поселения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И.В. Колосов</w:t>
      </w:r>
    </w:p>
    <w:sectPr w:rsidR="00200061">
      <w:pgSz w:w="16838" w:h="11906" w:orient="landscape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BD" w:rsidRDefault="00CA3CBD">
      <w:r>
        <w:separator/>
      </w:r>
    </w:p>
  </w:endnote>
  <w:endnote w:type="continuationSeparator" w:id="0">
    <w:p w:rsidR="00CA3CBD" w:rsidRDefault="00CA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BD" w:rsidRDefault="00CA3CBD">
      <w:r>
        <w:rPr>
          <w:color w:val="000000"/>
        </w:rPr>
        <w:separator/>
      </w:r>
    </w:p>
  </w:footnote>
  <w:footnote w:type="continuationSeparator" w:id="0">
    <w:p w:rsidR="00CA3CBD" w:rsidRDefault="00CA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0061"/>
    <w:rsid w:val="00200061"/>
    <w:rsid w:val="00983676"/>
    <w:rsid w:val="00C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50A81-5E65-4B1F-B37D-6225D435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Times New Roman" w:hAnsi="Times New Roman"/>
    </w:rPr>
  </w:style>
  <w:style w:type="paragraph" w:customStyle="1" w:styleId="Index">
    <w:name w:val="Index"/>
    <w:basedOn w:val="Standard"/>
    <w:pPr>
      <w:suppressLineNumbers/>
    </w:pPr>
    <w:rPr>
      <w:rFonts w:ascii="Times New Roman" w:hAnsi="Times New Roman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Мирошниченко</cp:lastModifiedBy>
  <cp:revision>2</cp:revision>
  <cp:lastPrinted>2014-11-12T17:50:00Z</cp:lastPrinted>
  <dcterms:created xsi:type="dcterms:W3CDTF">2017-08-21T11:20:00Z</dcterms:created>
  <dcterms:modified xsi:type="dcterms:W3CDTF">2017-08-21T11:20:00Z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Кавказского СП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