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6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1650"/>
        <w:gridCol w:w="1816"/>
        <w:gridCol w:w="821"/>
        <w:gridCol w:w="1279"/>
        <w:gridCol w:w="1126"/>
        <w:gridCol w:w="346"/>
        <w:gridCol w:w="735"/>
        <w:gridCol w:w="1364"/>
        <w:gridCol w:w="3"/>
        <w:gridCol w:w="954"/>
        <w:gridCol w:w="260"/>
        <w:gridCol w:w="708"/>
        <w:gridCol w:w="484"/>
        <w:gridCol w:w="698"/>
        <w:gridCol w:w="632"/>
        <w:gridCol w:w="616"/>
        <w:gridCol w:w="1296"/>
      </w:tblGrid>
      <w:tr>
        <w:trPr>
          <w:trHeight w:val="300" w:hRule="atLeast"/>
        </w:trPr>
        <w:tc>
          <w:tcPr>
            <w:tcW w:w="15463" w:type="dxa"/>
            <w:gridSpan w:val="18"/>
            <w:tcBorders/>
            <w:shd w:color="auto" w:fill="auto" w:val="clear"/>
            <w:vAlign w:val="bottom"/>
          </w:tcPr>
          <w:p>
            <w:pPr>
              <w:pStyle w:val="Normal"/>
              <w:ind w:left="10680" w:hanging="0"/>
              <w:jc w:val="center"/>
              <w:rPr/>
            </w:pPr>
            <w:r>
              <w:rPr>
                <w:bCs/>
                <w:color w:val="000000"/>
              </w:rPr>
              <w:t xml:space="preserve">       </w:t>
            </w:r>
            <w:r>
              <w:rPr>
                <w:bCs/>
                <w:color w:val="000000"/>
              </w:rPr>
              <w:t>ПРИЛОЖЕНИЕ № 2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>к постановлению администрации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>Кавказского сельского поселения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>от_____________№___________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Ежеквартально, до 20 числа месяца,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следующего за отчетным. 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Ежегодно до 25 января года, 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ОТЧЁТ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 исполнении финансировании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8"/>
            <w:tcBorders/>
            <w:shd w:color="auto" w:fill="auto" w:val="clear"/>
            <w:vAlign w:val="bottom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rStyle w:val="11"/>
                <w:b/>
                <w:bCs/>
                <w:color w:val="000000"/>
                <w:spacing w:val="2"/>
                <w:sz w:val="28"/>
                <w:szCs w:val="28"/>
              </w:rPr>
              <w:t>«</w:t>
            </w:r>
            <w:r>
              <w:rPr>
                <w:rStyle w:val="Style12"/>
                <w:b/>
                <w:bCs/>
                <w:color w:val="000000"/>
                <w:spacing w:val="2"/>
                <w:sz w:val="28"/>
                <w:szCs w:val="28"/>
              </w:rPr>
              <w:t>Обеспечение безопасности населения</w:t>
            </w:r>
            <w:r>
              <w:rPr>
                <w:rStyle w:val="11"/>
                <w:b/>
                <w:bCs/>
                <w:color w:val="000000"/>
                <w:spacing w:val="2"/>
                <w:sz w:val="28"/>
                <w:szCs w:val="28"/>
              </w:rPr>
              <w:t>»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8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за </w:t>
            </w:r>
            <w:r>
              <w:rPr>
                <w:rFonts w:eastAsia="Times New Roman" w:cs="Times New Roman"/>
                <w:color w:val="000000"/>
              </w:rPr>
              <w:t>I квартал</w:t>
            </w:r>
            <w:r>
              <w:rPr>
                <w:color w:val="000000"/>
              </w:rPr>
              <w:t xml:space="preserve"> 2017 года</w:t>
            </w:r>
          </w:p>
        </w:tc>
      </w:tr>
      <w:tr>
        <w:trPr>
          <w:trHeight w:val="2423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3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подпрограммы</w:t>
            </w:r>
          </w:p>
        </w:tc>
        <w:tc>
          <w:tcPr>
            <w:tcW w:w="2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Профинан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сировано в отчетном периоде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«Профилактика правонарушений, охрана общественного порядка </w:t>
            </w:r>
            <w:r>
              <w:rPr>
                <w:b/>
                <w:bCs/>
                <w:color w:val="000000"/>
                <w:spacing w:val="2"/>
                <w:sz w:val="20"/>
                <w:szCs w:val="20"/>
              </w:rPr>
              <w:t xml:space="preserve">на территории </w:t>
            </w:r>
            <w:r>
              <w:rPr>
                <w:b/>
                <w:bCs/>
                <w:color w:val="000000"/>
                <w:sz w:val="20"/>
                <w:szCs w:val="20"/>
              </w:rPr>
              <w:t>Кавказского сельского поселения Кавказского района  на 2015-2017 годы» всего, в том числе по источникам:</w:t>
            </w:r>
          </w:p>
        </w:tc>
        <w:tc>
          <w:tcPr>
            <w:tcW w:w="2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А.И.Баранова</w:t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1,8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9,2%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До конца 2017 года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До конца 2017 года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66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10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72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099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957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96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82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1,8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9,2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7" w:hRule="atLeast"/>
        </w:trPr>
        <w:tc>
          <w:tcPr>
            <w:tcW w:w="67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66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10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72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2099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957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96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82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840" w:hRule="atLeast"/>
        </w:trPr>
        <w:tc>
          <w:tcPr>
            <w:tcW w:w="67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466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spacing w:lineRule="auto" w:line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1</w:t>
            </w:r>
          </w:p>
          <w:p>
            <w:pPr>
              <w:pStyle w:val="Normal"/>
              <w:snapToGrid w:val="false"/>
              <w:spacing w:lineRule="auto" w:line="2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ГСМ</w:t>
            </w:r>
          </w:p>
          <w:p>
            <w:pPr>
              <w:pStyle w:val="Normal"/>
              <w:snapToGrid w:val="false"/>
              <w:spacing w:lineRule="auto" w:line="21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0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72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99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7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82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1.2</w:t>
            </w:r>
          </w:p>
        </w:tc>
        <w:tc>
          <w:tcPr>
            <w:tcW w:w="3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sz w:val="24"/>
                <w:szCs w:val="24"/>
                <w:u w:val="none"/>
              </w:rPr>
            </w:pPr>
            <w:r>
              <w:rPr>
                <w:bCs/>
                <w:sz w:val="24"/>
                <w:szCs w:val="24"/>
                <w:u w:val="none"/>
              </w:rPr>
              <w:t>Мероприятие № 2</w:t>
            </w:r>
          </w:p>
          <w:p>
            <w:pPr>
              <w:pStyle w:val="Normal"/>
              <w:snapToGrid w:val="false"/>
              <w:spacing w:lineRule="auto" w:line="216"/>
              <w:jc w:val="both"/>
              <w:rPr>
                <w:bCs/>
                <w:sz w:val="24"/>
                <w:szCs w:val="24"/>
                <w:u w:val="none"/>
              </w:rPr>
            </w:pPr>
            <w:r>
              <w:rPr>
                <w:bCs/>
                <w:color w:val="000000"/>
                <w:sz w:val="24"/>
                <w:szCs w:val="24"/>
                <w:u w:val="none"/>
              </w:rPr>
              <w:t>Приобретение оргтехники</w:t>
            </w:r>
          </w:p>
          <w:p>
            <w:pPr>
              <w:pStyle w:val="Normal"/>
              <w:snapToGrid w:val="false"/>
              <w:spacing w:lineRule="auto" w:line="21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816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1.3</w:t>
            </w:r>
          </w:p>
        </w:tc>
        <w:tc>
          <w:tcPr>
            <w:tcW w:w="3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spacing w:lineRule="auto" w:line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3</w:t>
            </w:r>
          </w:p>
          <w:p>
            <w:pPr>
              <w:pStyle w:val="Normal"/>
              <w:snapToGrid w:val="false"/>
              <w:spacing w:lineRule="auto" w:line="216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информационных стендов,  нарукавных повязок, канцелярских товаров, плакатов, памяток и буклетов</w:t>
            </w:r>
          </w:p>
          <w:p>
            <w:pPr>
              <w:pStyle w:val="Normal"/>
              <w:snapToGrid w:val="false"/>
              <w:spacing w:lineRule="auto" w:line="21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ВСЕГО ПО ПОД ПРОГРАММЕ</w:t>
            </w:r>
          </w:p>
        </w:tc>
        <w:tc>
          <w:tcPr>
            <w:tcW w:w="2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1,8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9,2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64" w:hRule="atLeast"/>
        </w:trPr>
        <w:tc>
          <w:tcPr>
            <w:tcW w:w="15463" w:type="dxa"/>
            <w:gridSpan w:val="18"/>
            <w:tcBorders/>
            <w:shd w:color="auto" w:fill="auto" w:val="clear"/>
            <w:vAlign w:val="bottom"/>
          </w:tcPr>
          <w:p>
            <w:pPr>
              <w:pStyle w:val="Normal"/>
              <w:ind w:hang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bCs/>
                <w:color w:val="000000"/>
              </w:rPr>
              <w:t>Специалист по работе с населением</w:t>
            </w:r>
          </w:p>
          <w:p>
            <w:pPr>
              <w:pStyle w:val="Normal"/>
              <w:ind w:hanging="0"/>
              <w:jc w:val="left"/>
              <w:rPr/>
            </w:pP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дминистрация  Кав</w:t>
            </w:r>
            <w:r>
              <w:rPr>
                <w:bCs/>
                <w:color w:val="000000"/>
              </w:rPr>
              <w:t>к</w:t>
            </w:r>
            <w:r>
              <w:rPr>
                <w:bCs/>
                <w:color w:val="000000"/>
              </w:rPr>
              <w:t xml:space="preserve">азского сельского поселения                                                  </w:t>
            </w:r>
            <w:r>
              <w:rPr>
                <w:bCs/>
                <w:color w:val="000000"/>
              </w:rPr>
              <w:t>А.И.Баранова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  <w:color w:val="000000"/>
              </w:rPr>
              <w:t>ПРИЛОЖЕНИЕ № 3</w:t>
            </w:r>
            <w:r>
              <w:rPr>
                <w:color w:val="000000"/>
              </w:rPr>
              <w:t xml:space="preserve">                                          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к постановлению администрации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>Кавказского сельского поселения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>от_____________№___________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Ежеквартально, до 20 числа месяца,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Ежегодно до 25 января года,</w:t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>
        <w:trPr>
          <w:trHeight w:val="376" w:hRule="atLeast"/>
        </w:trPr>
        <w:tc>
          <w:tcPr>
            <w:tcW w:w="15463" w:type="dxa"/>
            <w:gridSpan w:val="18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8"/>
            <w:tcBorders/>
            <w:shd w:color="auto" w:fill="auto" w:val="clear"/>
            <w:vAlign w:val="bottom"/>
          </w:tcPr>
          <w:p>
            <w:pPr>
              <w:pStyle w:val="21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b/>
                <w:bCs/>
                <w:color w:val="000000"/>
                <w:spacing w:val="2"/>
                <w:sz w:val="28"/>
                <w:szCs w:val="28"/>
              </w:rPr>
              <w:t>«</w:t>
            </w:r>
            <w:r>
              <w:rPr>
                <w:rStyle w:val="Style12"/>
                <w:b/>
                <w:bCs/>
                <w:color w:val="000000"/>
                <w:spacing w:val="2"/>
                <w:sz w:val="28"/>
                <w:szCs w:val="28"/>
              </w:rPr>
              <w:t>Обеспечение безопасности населения</w:t>
            </w:r>
            <w:r>
              <w:rPr>
                <w:rStyle w:val="11"/>
                <w:b/>
                <w:bCs/>
                <w:color w:val="000000"/>
                <w:spacing w:val="2"/>
                <w:sz w:val="28"/>
                <w:szCs w:val="28"/>
              </w:rPr>
              <w:t>»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8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полугодие 2017</w:t>
            </w:r>
          </w:p>
        </w:tc>
      </w:tr>
      <w:tr>
        <w:trPr>
          <w:trHeight w:val="23" w:hRule="exact"/>
        </w:trPr>
        <w:tc>
          <w:tcPr>
            <w:tcW w:w="232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9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53" w:hRule="atLeast"/>
        </w:trPr>
        <w:tc>
          <w:tcPr>
            <w:tcW w:w="2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2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Коодинатор подпрограммы основного мероприятия</w:t>
            </w:r>
          </w:p>
        </w:tc>
        <w:tc>
          <w:tcPr>
            <w:tcW w:w="2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Един.измерения</w:t>
            </w:r>
          </w:p>
        </w:tc>
        <w:tc>
          <w:tcPr>
            <w:tcW w:w="1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Предусмотр. програм. значен.   показателя на   текущий год  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 значение   показателя на отчетную дату</w:t>
            </w:r>
          </w:p>
        </w:tc>
        <w:tc>
          <w:tcPr>
            <w:tcW w:w="1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Отклон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 абсол. выраж.</w:t>
            </w:r>
          </w:p>
        </w:tc>
        <w:tc>
          <w:tcPr>
            <w:tcW w:w="1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Причина отклонений</w:t>
            </w:r>
          </w:p>
        </w:tc>
      </w:tr>
      <w:tr>
        <w:trPr>
          <w:trHeight w:val="945" w:hRule="atLeast"/>
        </w:trPr>
        <w:tc>
          <w:tcPr>
            <w:tcW w:w="23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fill="FFFFFF" w:val="clear"/>
              </w:rPr>
              <w:t xml:space="preserve">«Профилактика правонарушений, охрана общественного порядка </w:t>
            </w:r>
            <w:r>
              <w:rPr>
                <w:b/>
                <w:bCs/>
                <w:color w:val="000000"/>
                <w:spacing w:val="2"/>
                <w:sz w:val="20"/>
                <w:szCs w:val="20"/>
                <w:shd w:fill="FFFFFF" w:val="clear"/>
              </w:rPr>
              <w:t xml:space="preserve">на территории </w:t>
            </w:r>
            <w:r>
              <w:rPr>
                <w:b/>
                <w:bCs/>
                <w:color w:val="000000"/>
                <w:sz w:val="20"/>
                <w:szCs w:val="20"/>
                <w:shd w:fill="FFFFFF" w:val="clear"/>
              </w:rPr>
              <w:t>Кавказского сельского поселения Кавказского района  на 2015-2017 годы»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Администрация кавказского сельского поселениям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1"/>
              <w:snapToGrid w:val="false"/>
              <w:jc w:val="left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Комплексное обеспечение безопасности граждан на территории Кавказского сельского поселения</w:t>
            </w:r>
          </w:p>
          <w:p>
            <w:pPr>
              <w:pStyle w:val="Style21"/>
              <w:snapToGrid w:val="false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л.</w:t>
            </w:r>
          </w:p>
        </w:tc>
        <w:tc>
          <w:tcPr>
            <w:tcW w:w="1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2857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2%</w:t>
            </w:r>
          </w:p>
        </w:tc>
        <w:tc>
          <w:tcPr>
            <w:tcW w:w="1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До конца 2017года</w:t>
            </w:r>
          </w:p>
        </w:tc>
      </w:tr>
      <w:tr>
        <w:trPr>
          <w:trHeight w:val="303" w:hRule="atLeast"/>
        </w:trPr>
        <w:tc>
          <w:tcPr>
            <w:tcW w:w="232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napToGrid w:val="false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Реализация мер по повышению эффективности функционирования и координации деятельности  муниципальной  системы профилактики безнадзорности, правонарушений и защиты прав  и законных  интересов  несовершеннолетних  на территории  Кавказского сельского поселения</w:t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шт.</w:t>
            </w:r>
          </w:p>
        </w:tc>
        <w:tc>
          <w:tcPr>
            <w:tcW w:w="1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298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До конца 2017года</w:t>
            </w:r>
          </w:p>
        </w:tc>
      </w:tr>
      <w:tr>
        <w:trPr>
          <w:trHeight w:val="23" w:hRule="exact"/>
        </w:trPr>
        <w:tc>
          <w:tcPr>
            <w:tcW w:w="232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9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  <w:t xml:space="preserve">Специалист администрации </w:t>
      </w:r>
    </w:p>
    <w:p>
      <w:pPr>
        <w:pStyle w:val="Normal"/>
        <w:rPr/>
      </w:pPr>
      <w:r>
        <w:rPr/>
        <w:t>Кавказского сельского поселения                                                                 А.И.Баранова</w:t>
      </w:r>
    </w:p>
    <w:sectPr>
      <w:type w:val="nextPage"/>
      <w:pgSz w:orient="landscape" w:w="16838" w:h="11906"/>
      <w:pgMar w:left="709" w:right="395" w:header="0" w:top="170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005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3"/>
    <w:qFormat/>
    <w:pPr>
      <w:outlineLvl w:val="0"/>
    </w:pPr>
    <w:rPr/>
  </w:style>
  <w:style w:type="paragraph" w:styleId="2">
    <w:name w:val="Заголовок 2"/>
    <w:basedOn w:val="Style13"/>
    <w:qFormat/>
    <w:pPr>
      <w:outlineLvl w:val="1"/>
    </w:pPr>
    <w:rPr/>
  </w:style>
  <w:style w:type="paragraph" w:styleId="3">
    <w:name w:val="Заголовок 3"/>
    <w:basedOn w:val="Style13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f62267"/>
    <w:rPr>
      <w:rFonts w:ascii="Tahoma" w:hAnsi="Tahoma" w:eastAsia="Times New Roman" w:cs="Tahoma"/>
      <w:sz w:val="16"/>
      <w:szCs w:val="16"/>
      <w:lang w:eastAsia="ru-RU"/>
    </w:rPr>
  </w:style>
  <w:style w:type="character" w:styleId="11">
    <w:name w:val="Основной шрифт абзаца1"/>
    <w:qFormat/>
    <w:rPr/>
  </w:style>
  <w:style w:type="character" w:styleId="Style12">
    <w:name w:val="Цветовое выделение"/>
    <w:qFormat/>
    <w:rPr>
      <w:b/>
      <w:bCs w:val="false"/>
      <w:color w:val="26282F"/>
    </w:rPr>
  </w:style>
  <w:style w:type="paragraph" w:styleId="Style13" w:customStyle="1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 w:customStyle="1">
    <w:name w:val="Заглавие"/>
    <w:basedOn w:val="Style13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f87e95"/>
    <w:pPr>
      <w:widowControl w:val="false"/>
      <w:bidi w:val="0"/>
      <w:spacing w:lineRule="auto" w:line="240"/>
      <w:ind w:right="19772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ConsTitle" w:customStyle="1">
    <w:name w:val="ConsTitle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62267"/>
    <w:pPr/>
    <w:rPr>
      <w:rFonts w:ascii="Tahoma" w:hAnsi="Tahoma" w:cs="Tahoma"/>
      <w:sz w:val="16"/>
      <w:szCs w:val="16"/>
    </w:rPr>
  </w:style>
  <w:style w:type="paragraph" w:styleId="Style19" w:customStyle="1">
    <w:name w:val="Блочная цитата"/>
    <w:basedOn w:val="Normal"/>
    <w:qFormat/>
    <w:pPr/>
    <w:rPr/>
  </w:style>
  <w:style w:type="paragraph" w:styleId="Style20">
    <w:name w:val="Подзаголовок"/>
    <w:basedOn w:val="Style13"/>
    <w:qFormat/>
    <w:pPr/>
    <w:rPr/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21">
    <w:name w:val="Обычный2"/>
    <w:qFormat/>
    <w:pPr>
      <w:widowControl/>
      <w:suppressAutoHyphens w:val="true"/>
      <w:bidi w:val="0"/>
      <w:spacing w:lineRule="atLeast" w:line="100"/>
      <w:jc w:val="left"/>
    </w:pPr>
    <w:rPr>
      <w:rFonts w:ascii="Times New Roman" w:hAnsi="Times New Roman" w:eastAsia="Arial" w:cs="Times New Roman"/>
      <w:color w:val="00000A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LibreOffice/5.0.2.2$Windows_x86 LibreOffice_project/37b43f919e4de5eeaca9b9755ed688758a8251fe</Application>
  <Paragraphs>112</Paragraphs>
  <Company>DELOPR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2016-03-30T06:50:00Z</dcterms:created>
  <dc:creator>valvas</dc:creator>
  <dc:language>ru-RU</dc:language>
  <cp:lastPrinted>2017-08-03T08:35:43Z</cp:lastPrinted>
  <dcterms:modified xsi:type="dcterms:W3CDTF">2017-08-03T08:36:30Z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