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53B" w:rsidRPr="00AD753B" w:rsidRDefault="00AD753B" w:rsidP="00AD75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38"/>
          <w:lang w:eastAsia="ru-RU"/>
        </w:rPr>
      </w:pPr>
      <w:r w:rsidRPr="00AD753B"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38"/>
          <w:lang w:eastAsia="ru-RU"/>
        </w:rPr>
        <w:t>ВНИМАНИЮ СУБЪЕКТОВ ПРЕДПРИНИМАТЕЛЬСТВА!</w:t>
      </w:r>
    </w:p>
    <w:tbl>
      <w:tblPr>
        <w:tblW w:w="0" w:type="auto"/>
        <w:shd w:val="clear" w:color="auto" w:fill="009B3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"/>
        <w:gridCol w:w="60"/>
        <w:gridCol w:w="230"/>
        <w:gridCol w:w="60"/>
        <w:gridCol w:w="400"/>
      </w:tblGrid>
      <w:tr w:rsidR="00AD753B" w:rsidRPr="00AD753B" w:rsidTr="00AD753B">
        <w:tc>
          <w:tcPr>
            <w:tcW w:w="0" w:type="auto"/>
            <w:shd w:val="clear" w:color="auto" w:fill="009B3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753B" w:rsidRPr="00AD753B" w:rsidRDefault="00AD753B" w:rsidP="00AD7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AD753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009B39"/>
            <w:vAlign w:val="center"/>
            <w:hideMark/>
          </w:tcPr>
          <w:p w:rsidR="00AD753B" w:rsidRPr="00AD753B" w:rsidRDefault="00AD753B" w:rsidP="00AD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9525" cy="152400"/>
                  <wp:effectExtent l="0" t="0" r="9525" b="0"/>
                  <wp:docPr id="9" name="Рисунок 9" descr="|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009B3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753B" w:rsidRPr="00AD753B" w:rsidRDefault="00AD753B" w:rsidP="00AD7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AD753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009B39"/>
            <w:vAlign w:val="center"/>
            <w:hideMark/>
          </w:tcPr>
          <w:p w:rsidR="00AD753B" w:rsidRPr="00AD753B" w:rsidRDefault="00AD753B" w:rsidP="00AD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9525" cy="152400"/>
                  <wp:effectExtent l="0" t="0" r="9525" b="0"/>
                  <wp:docPr id="8" name="Рисунок 8" descr="|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009B3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753B" w:rsidRPr="00AD753B" w:rsidRDefault="00AD753B" w:rsidP="00AD7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AD753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2014</w:t>
            </w:r>
          </w:p>
        </w:tc>
      </w:tr>
    </w:tbl>
    <w:p w:rsidR="00AD753B" w:rsidRDefault="00AD753B" w:rsidP="00C74D5A">
      <w:pPr>
        <w:pStyle w:val="a4"/>
      </w:pPr>
    </w:p>
    <w:p w:rsidR="00C74D5A" w:rsidRDefault="00C74D5A" w:rsidP="00C74D5A">
      <w:pPr>
        <w:pStyle w:val="a4"/>
      </w:pPr>
      <w:r>
        <w:t>Государственная корпорация "Банк развития и внешнеэкономической деятельности (Внешэкономбанк)" объявляет о начале приема заявок для участия в Конкурсе на присуждение премии за вклад в социально-экономическое развитие России "Премия развития" 2015 г.</w:t>
      </w:r>
    </w:p>
    <w:p w:rsidR="00C74D5A" w:rsidRDefault="00C74D5A" w:rsidP="00C74D5A">
      <w:pPr>
        <w:pStyle w:val="a4"/>
      </w:pPr>
      <w:r>
        <w:t>Конкурс проводится по следующим номинациям:</w:t>
      </w:r>
    </w:p>
    <w:p w:rsidR="00C74D5A" w:rsidRDefault="00C74D5A" w:rsidP="00C74D5A">
      <w:pPr>
        <w:pStyle w:val="a4"/>
        <w:jc w:val="center"/>
      </w:pPr>
      <w:r>
        <w:t>- Лучший инфраструктурный проект;</w:t>
      </w:r>
    </w:p>
    <w:p w:rsidR="00C74D5A" w:rsidRDefault="00C74D5A" w:rsidP="00C74D5A">
      <w:pPr>
        <w:pStyle w:val="a4"/>
        <w:jc w:val="center"/>
      </w:pPr>
      <w:r>
        <w:t> - Лучший проект в отраслях промышленности;</w:t>
      </w:r>
    </w:p>
    <w:p w:rsidR="00C74D5A" w:rsidRDefault="00C74D5A" w:rsidP="00C74D5A">
      <w:pPr>
        <w:pStyle w:val="a4"/>
        <w:jc w:val="center"/>
      </w:pPr>
      <w:r>
        <w:t>- Лучший проект по комплексному развитию территорий;</w:t>
      </w:r>
    </w:p>
    <w:p w:rsidR="00C74D5A" w:rsidRDefault="00C74D5A" w:rsidP="00C74D5A">
      <w:pPr>
        <w:pStyle w:val="a4"/>
        <w:jc w:val="center"/>
      </w:pPr>
      <w:r>
        <w:t>- Лучший проект субъекта малого и среднего предпринимательства;</w:t>
      </w:r>
    </w:p>
    <w:p w:rsidR="00C74D5A" w:rsidRDefault="00C74D5A" w:rsidP="00C74D5A">
      <w:pPr>
        <w:pStyle w:val="a4"/>
        <w:jc w:val="center"/>
      </w:pPr>
      <w:r>
        <w:t>- Лучший прое</w:t>
      </w:r>
      <w:proofErr w:type="gramStart"/>
      <w:r>
        <w:t>кт в сф</w:t>
      </w:r>
      <w:proofErr w:type="gramEnd"/>
      <w:r>
        <w:t>ере инноваций и высоких технологий;</w:t>
      </w:r>
    </w:p>
    <w:p w:rsidR="00C74D5A" w:rsidRDefault="00C74D5A" w:rsidP="00C74D5A">
      <w:pPr>
        <w:pStyle w:val="a4"/>
        <w:jc w:val="center"/>
      </w:pPr>
      <w:r>
        <w:t>- Лучший проект в области экологии и "Зеленых" технологий;</w:t>
      </w:r>
    </w:p>
    <w:p w:rsidR="00C74D5A" w:rsidRDefault="00C74D5A" w:rsidP="00C74D5A">
      <w:pPr>
        <w:pStyle w:val="a4"/>
        <w:jc w:val="center"/>
      </w:pPr>
      <w:r>
        <w:t>- Лучший экспортный проект.</w:t>
      </w:r>
    </w:p>
    <w:p w:rsidR="00C74D5A" w:rsidRDefault="00C74D5A" w:rsidP="00C74D5A">
      <w:pPr>
        <w:pStyle w:val="a4"/>
      </w:pPr>
      <w:r>
        <w:t xml:space="preserve">Заявки на участие в конкурсе принимаются с 1 октября по 31 декабря 2014 г. </w:t>
      </w:r>
    </w:p>
    <w:p w:rsidR="00C74D5A" w:rsidRDefault="00C74D5A" w:rsidP="00C74D5A">
      <w:pPr>
        <w:pStyle w:val="a4"/>
      </w:pPr>
      <w:r>
        <w:t>Победители конкурса выбираются из числа номинантов в ходе финального этапа конкурса, а церемония их награждения будет проходить в рамках Петербургского международного экономического форума в 2015 г.</w:t>
      </w:r>
    </w:p>
    <w:p w:rsidR="00C74D5A" w:rsidRDefault="00C74D5A" w:rsidP="00C74D5A">
      <w:pPr>
        <w:pStyle w:val="a4"/>
      </w:pPr>
      <w:r>
        <w:t xml:space="preserve">Информация о проведении конкурса "Премия развития" 2015 года размещена на сайте </w:t>
      </w:r>
      <w:hyperlink r:id="rId7" w:history="1">
        <w:r>
          <w:rPr>
            <w:rStyle w:val="a3"/>
          </w:rPr>
          <w:t>www.premiya-razvitiya.ru</w:t>
        </w:r>
      </w:hyperlink>
      <w:r>
        <w:t>. Более подробную информацию можно получить в администрации муниципального образования Кавказский район по тел.: 6-15-60.</w:t>
      </w:r>
    </w:p>
    <w:p w:rsidR="00C74D5A" w:rsidRDefault="00C74D5A"/>
    <w:p w:rsidR="00C74D5A" w:rsidRDefault="00C74D5A">
      <w:bookmarkStart w:id="0" w:name="_GoBack"/>
      <w:bookmarkEnd w:id="0"/>
    </w:p>
    <w:sectPr w:rsidR="00C7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F014E"/>
    <w:multiLevelType w:val="multilevel"/>
    <w:tmpl w:val="7B3E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ECF"/>
    <w:rsid w:val="006A2ECF"/>
    <w:rsid w:val="00907AFB"/>
    <w:rsid w:val="00AD753B"/>
    <w:rsid w:val="00C42E5B"/>
    <w:rsid w:val="00C74D5A"/>
    <w:rsid w:val="00C74E48"/>
    <w:rsid w:val="00CC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4D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4D5A"/>
    <w:rPr>
      <w:color w:val="336699"/>
      <w:u w:val="single"/>
    </w:rPr>
  </w:style>
  <w:style w:type="paragraph" w:styleId="a4">
    <w:name w:val="Normal (Web)"/>
    <w:basedOn w:val="a"/>
    <w:uiPriority w:val="99"/>
    <w:unhideWhenUsed/>
    <w:rsid w:val="00C74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4D5A"/>
    <w:rPr>
      <w:rFonts w:ascii="Times New Roman" w:eastAsia="Times New Roman" w:hAnsi="Times New Roman" w:cs="Times New Roman"/>
      <w:b/>
      <w:bCs/>
      <w:color w:val="333333"/>
      <w:kern w:val="36"/>
      <w:sz w:val="38"/>
      <w:szCs w:val="38"/>
      <w:lang w:eastAsia="ru-RU"/>
    </w:rPr>
  </w:style>
  <w:style w:type="character" w:styleId="a5">
    <w:name w:val="Strong"/>
    <w:basedOn w:val="a0"/>
    <w:uiPriority w:val="22"/>
    <w:qFormat/>
    <w:rsid w:val="00C74D5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74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4D5A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C42E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4D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4D5A"/>
    <w:rPr>
      <w:color w:val="336699"/>
      <w:u w:val="single"/>
    </w:rPr>
  </w:style>
  <w:style w:type="paragraph" w:styleId="a4">
    <w:name w:val="Normal (Web)"/>
    <w:basedOn w:val="a"/>
    <w:uiPriority w:val="99"/>
    <w:unhideWhenUsed/>
    <w:rsid w:val="00C74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4D5A"/>
    <w:rPr>
      <w:rFonts w:ascii="Times New Roman" w:eastAsia="Times New Roman" w:hAnsi="Times New Roman" w:cs="Times New Roman"/>
      <w:b/>
      <w:bCs/>
      <w:color w:val="333333"/>
      <w:kern w:val="36"/>
      <w:sz w:val="38"/>
      <w:szCs w:val="38"/>
      <w:lang w:eastAsia="ru-RU"/>
    </w:rPr>
  </w:style>
  <w:style w:type="character" w:styleId="a5">
    <w:name w:val="Strong"/>
    <w:basedOn w:val="a0"/>
    <w:uiPriority w:val="22"/>
    <w:qFormat/>
    <w:rsid w:val="00C74D5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74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4D5A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C42E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3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8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3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9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8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remiya-razvitiy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user101</cp:lastModifiedBy>
  <cp:revision>7</cp:revision>
  <dcterms:created xsi:type="dcterms:W3CDTF">2015-01-22T11:50:00Z</dcterms:created>
  <dcterms:modified xsi:type="dcterms:W3CDTF">2015-01-23T05:44:00Z</dcterms:modified>
</cp:coreProperties>
</file>