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102" w:rsidRPr="00406102" w:rsidRDefault="00406102" w:rsidP="0040610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8"/>
          <w:szCs w:val="38"/>
          <w:lang w:eastAsia="ru-RU"/>
        </w:rPr>
      </w:pPr>
      <w:r w:rsidRPr="00406102">
        <w:rPr>
          <w:rFonts w:ascii="Arial" w:eastAsia="Times New Roman" w:hAnsi="Arial" w:cs="Arial"/>
          <w:b/>
          <w:bCs/>
          <w:color w:val="333333"/>
          <w:kern w:val="36"/>
          <w:sz w:val="38"/>
          <w:szCs w:val="38"/>
          <w:lang w:eastAsia="ru-RU"/>
        </w:rPr>
        <w:t>Бизнес-миссия предпринимателей Краснодарского края в Республику Крым</w:t>
      </w:r>
    </w:p>
    <w:p w:rsidR="00406102" w:rsidRPr="00406102" w:rsidRDefault="00406102" w:rsidP="004061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_GoBack"/>
      <w:bookmarkEnd w:id="0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Уважаемые субъекты малого и среднего бизнеса!        </w:t>
      </w:r>
    </w:p>
    <w:p w:rsidR="00406102" w:rsidRPr="00406102" w:rsidRDefault="00406102" w:rsidP="004061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Торгово-промышленная палата Краснодарского края организует </w:t>
      </w:r>
      <w:r w:rsidRPr="0040610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бизнес-миссию предпринимателей Краснодарского края в Республику Крым и г. Севастополь </w:t>
      </w:r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 1 по 1 июня 2016 года, а также </w:t>
      </w:r>
      <w:r w:rsidRPr="0040610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презентацию продукции производителей Кубани на III специализированной выставке российских производителей "</w:t>
      </w:r>
      <w:proofErr w:type="spellStart"/>
      <w:r w:rsidRPr="0040610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РосЭкспоКрым</w:t>
      </w:r>
      <w:proofErr w:type="spellEnd"/>
      <w:r w:rsidRPr="0040610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. </w:t>
      </w:r>
      <w:proofErr w:type="spellStart"/>
      <w:r w:rsidRPr="0040610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Импортозамещение</w:t>
      </w:r>
      <w:proofErr w:type="spellEnd"/>
      <w:r w:rsidRPr="0040610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. </w:t>
      </w:r>
      <w:proofErr w:type="spellStart"/>
      <w:r w:rsidRPr="0040610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Продовольствие"</w:t>
      </w:r>
      <w:proofErr w:type="gramStart"/>
      <w:r w:rsidRPr="0040610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,</w:t>
      </w:r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</w:t>
      </w:r>
      <w:proofErr w:type="gramEnd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оторая</w:t>
      </w:r>
      <w:proofErr w:type="spellEnd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состоится с 3 по 5 июня 2016 года в г. Ялта (Республика Крым). Основная цель проведения </w:t>
      </w:r>
      <w:proofErr w:type="gramStart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бизнес-миссии</w:t>
      </w:r>
      <w:proofErr w:type="gramEnd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– развитие торгово-экономического сотрудничества представителей деловых кругов Краснодарского края, Республики Крым и г. Севастополя.</w:t>
      </w:r>
    </w:p>
    <w:p w:rsidR="00406102" w:rsidRPr="00406102" w:rsidRDefault="00406102" w:rsidP="004061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Программой </w:t>
      </w:r>
      <w:proofErr w:type="gramStart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бизнес-миссии</w:t>
      </w:r>
      <w:proofErr w:type="gramEnd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предусмотрено посещение производственных предприятий Республики Крым и г. Севастополя, проведение бизнес-форума: "Новые возможности для делового сотрудничества" - встречи в формате В2В с предпринимателями Крыма и г. Севастополя для установления прямых контрактов и дальнейшего взаимовыгодного сотрудничества, посещение и участие в деловой программе III специализированной выставки российских производителей "</w:t>
      </w:r>
      <w:proofErr w:type="spellStart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РосЭкспоКрым</w:t>
      </w:r>
      <w:proofErr w:type="spellEnd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. </w:t>
      </w:r>
      <w:proofErr w:type="spellStart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Импортозамещение</w:t>
      </w:r>
      <w:proofErr w:type="spellEnd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 Продовольствие". Для презентации на выставке продукции производителей Кубани запланирована организация коллективного стенда Краснодарского края.</w:t>
      </w:r>
    </w:p>
    <w:p w:rsidR="00406102" w:rsidRPr="00406102" w:rsidRDefault="00406102" w:rsidP="004061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Для получения дополнительной информации обращаться в ТПП Краснодарского края, </w:t>
      </w:r>
      <w:proofErr w:type="gramStart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контактное</w:t>
      </w:r>
      <w:proofErr w:type="gramEnd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лицо </w:t>
      </w:r>
      <w:proofErr w:type="spellStart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Никсаев</w:t>
      </w:r>
      <w:proofErr w:type="spellEnd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Александр Евгеньевич, тел./факс: 8(861)992-03-48, </w:t>
      </w:r>
      <w:hyperlink r:id="rId5" w:history="1">
        <w:r w:rsidRPr="00406102">
          <w:rPr>
            <w:rFonts w:ascii="Arial" w:eastAsia="Times New Roman" w:hAnsi="Arial" w:cs="Arial"/>
            <w:color w:val="336699"/>
            <w:sz w:val="20"/>
            <w:szCs w:val="20"/>
            <w:u w:val="single"/>
            <w:lang w:eastAsia="ru-RU"/>
          </w:rPr>
          <w:t>niksaev@tppkuban.ru</w:t>
        </w:r>
      </w:hyperlink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406102" w:rsidRPr="00406102" w:rsidRDefault="00406102" w:rsidP="004061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Более подробная информация также размещена на сайте ТПП Краснодарского края </w:t>
      </w:r>
      <w:hyperlink r:id="rId6" w:history="1">
        <w:r w:rsidRPr="00406102">
          <w:rPr>
            <w:rFonts w:ascii="Arial" w:eastAsia="Times New Roman" w:hAnsi="Arial" w:cs="Arial"/>
            <w:color w:val="336699"/>
            <w:sz w:val="20"/>
            <w:szCs w:val="20"/>
            <w:u w:val="single"/>
            <w:lang w:eastAsia="ru-RU"/>
          </w:rPr>
          <w:t>http://kuban.tpprf.ru/ru/news/130541</w:t>
        </w:r>
      </w:hyperlink>
    </w:p>
    <w:p w:rsidR="00406102" w:rsidRPr="00406102" w:rsidRDefault="00406102" w:rsidP="004061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Предварительная программа </w:t>
      </w:r>
      <w:proofErr w:type="gramStart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бизнес-миссии</w:t>
      </w:r>
      <w:proofErr w:type="gramEnd"/>
      <w:r w:rsidRPr="0040610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1 л., бланк заявки на участие в бизнес-миссии на 1 л., бланк заявки на участие в коллективном стенде Краснодарского края на 1 л. прилагаются.</w:t>
      </w:r>
    </w:p>
    <w:p w:rsidR="009320EA" w:rsidRDefault="009320EA"/>
    <w:sectPr w:rsidR="00932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72E"/>
    <w:rsid w:val="0010572E"/>
    <w:rsid w:val="00406102"/>
    <w:rsid w:val="0093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1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uban.tpprf.ru/ru/news/130541" TargetMode="External"/><Relationship Id="rId5" Type="http://schemas.openxmlformats.org/officeDocument/2006/relationships/hyperlink" Target="mailto:niksaev@tppkub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3</cp:revision>
  <dcterms:created xsi:type="dcterms:W3CDTF">2016-04-19T09:08:00Z</dcterms:created>
  <dcterms:modified xsi:type="dcterms:W3CDTF">2016-04-19T09:10:00Z</dcterms:modified>
</cp:coreProperties>
</file>