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D3" w:rsidRPr="00485D61" w:rsidRDefault="00485D61">
      <w:pPr>
        <w:rPr>
          <w:rFonts w:ascii="Times New Roman" w:hAnsi="Times New Roman" w:cs="Times New Roman"/>
          <w:sz w:val="32"/>
        </w:rPr>
      </w:pPr>
      <w:r w:rsidRPr="00485D61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2661464</wp:posOffset>
            </wp:positionV>
            <wp:extent cx="5940425" cy="4457065"/>
            <wp:effectExtent l="0" t="0" r="3175" b="635"/>
            <wp:wrapTight wrapText="bothSides">
              <wp:wrapPolygon edited="0">
                <wp:start x="0" y="0"/>
                <wp:lineTo x="0" y="21511"/>
                <wp:lineTo x="21542" y="21511"/>
                <wp:lineTo x="21542" y="0"/>
                <wp:lineTo x="0" y="0"/>
              </wp:wrapPolygon>
            </wp:wrapTight>
            <wp:docPr id="1" name="Рисунок 1" descr="C:\Users\User\Desktop\Новая папка\DSC0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DSC00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t xml:space="preserve">  </w:t>
      </w:r>
      <w:r w:rsidRPr="00485D61">
        <w:rPr>
          <w:rFonts w:ascii="Times New Roman" w:hAnsi="Times New Roman" w:cs="Times New Roman"/>
          <w:sz w:val="32"/>
        </w:rPr>
        <w:t xml:space="preserve">Мой личный буккер, так назывался опрос, который прошел в центральной сельской библиотеке 30 сентября. Читателям предложили назвать автора и произведение, за которое они бы дали своего «Российского буккера», т.е. они его считают актуальным и высоко художественным. Из опроса стало ясно: пальму первенства получил Евгений </w:t>
      </w:r>
      <w:proofErr w:type="spellStart"/>
      <w:r w:rsidRPr="00485D61">
        <w:rPr>
          <w:rFonts w:ascii="Times New Roman" w:hAnsi="Times New Roman" w:cs="Times New Roman"/>
          <w:sz w:val="32"/>
        </w:rPr>
        <w:t>Водолазкин</w:t>
      </w:r>
      <w:proofErr w:type="spellEnd"/>
      <w:r w:rsidRPr="00485D61">
        <w:rPr>
          <w:rFonts w:ascii="Times New Roman" w:hAnsi="Times New Roman" w:cs="Times New Roman"/>
          <w:sz w:val="32"/>
        </w:rPr>
        <w:t xml:space="preserve"> с произведением «Авиатор», за </w:t>
      </w:r>
      <w:bookmarkStart w:id="0" w:name="_GoBack"/>
      <w:bookmarkEnd w:id="0"/>
      <w:r w:rsidRPr="00485D61">
        <w:rPr>
          <w:rFonts w:ascii="Times New Roman" w:hAnsi="Times New Roman" w:cs="Times New Roman"/>
          <w:sz w:val="32"/>
        </w:rPr>
        <w:t>интригующий сюжет, новые факты, неизвестные подробности из истории страны.</w:t>
      </w:r>
      <w:r w:rsidRPr="00485D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211D3" w:rsidRPr="0048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73"/>
    <w:rsid w:val="00384FD2"/>
    <w:rsid w:val="00485D61"/>
    <w:rsid w:val="00912B73"/>
    <w:rsid w:val="00C311A9"/>
    <w:rsid w:val="00D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D860-BC35-4E08-B049-C7215392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Константин Бандурко</cp:lastModifiedBy>
  <cp:revision>2</cp:revision>
  <dcterms:created xsi:type="dcterms:W3CDTF">2017-11-02T10:55:00Z</dcterms:created>
  <dcterms:modified xsi:type="dcterms:W3CDTF">2017-11-02T11:06:00Z</dcterms:modified>
</cp:coreProperties>
</file>