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87" w:rsidRPr="00164DB3" w:rsidRDefault="00831C96" w:rsidP="009A6761">
      <w:pPr>
        <w:spacing w:after="0"/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164DB3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Краеведческая деятельность библиотек Кавказского сельского поселения ориентирована на приобщение читателей к истории и культуре края, района, станицы, сохранение местных культурных и исторических традиций. С этой целью в сельской детской библиотеке №1 прошло заседание клуба «Орфей». С учащимися детской школы искусств библиотекарь </w:t>
      </w:r>
      <w:proofErr w:type="spellStart"/>
      <w:r w:rsidRPr="00164DB3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Цыбулина</w:t>
      </w:r>
      <w:proofErr w:type="spellEnd"/>
      <w:r w:rsidRPr="00164DB3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Тамара  совершили исторический экскурс по краю, рассмотрели понятие «Малая Родина»</w:t>
      </w:r>
      <w:r w:rsidR="00771252" w:rsidRPr="00164DB3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. </w:t>
      </w:r>
    </w:p>
    <w:p w:rsidR="00454097" w:rsidRPr="00164DB3" w:rsidRDefault="00454097" w:rsidP="009A6761">
      <w:pPr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164DB3">
        <w:rPr>
          <w:rFonts w:ascii="Times New Roman" w:hAnsi="Times New Roman" w:cs="Times New Roman"/>
          <w:i w:val="0"/>
          <w:sz w:val="28"/>
          <w:szCs w:val="28"/>
        </w:rPr>
        <w:t xml:space="preserve">Все народы воспевают красоту родного края.  Художники как никто другой </w:t>
      </w:r>
      <w:r w:rsidRPr="00164DB3">
        <w:rPr>
          <w:rFonts w:ascii="Times New Roman" w:hAnsi="Times New Roman" w:cs="Times New Roman"/>
          <w:i w:val="0"/>
          <w:color w:val="575656"/>
          <w:sz w:val="28"/>
          <w:szCs w:val="28"/>
        </w:rPr>
        <w:t>выражает свое понимание красоты родного края.</w:t>
      </w:r>
      <w:r w:rsidR="009A6761" w:rsidRPr="00164DB3">
        <w:rPr>
          <w:rFonts w:ascii="Times New Roman" w:hAnsi="Times New Roman" w:cs="Times New Roman"/>
          <w:i w:val="0"/>
          <w:color w:val="575656"/>
          <w:sz w:val="28"/>
          <w:szCs w:val="28"/>
        </w:rPr>
        <w:t xml:space="preserve">  Ребятам были представлены иллюстрации художников  журнала «Юный художник», опубликованные работы которых заняли призовые места во всероссийском конкурсе «Карандаш может все». Далее разговор шел о замечательном кубанском художнике – графике В.П. </w:t>
      </w:r>
      <w:proofErr w:type="spellStart"/>
      <w:r w:rsidR="009A6761" w:rsidRPr="00164DB3">
        <w:rPr>
          <w:rFonts w:ascii="Times New Roman" w:hAnsi="Times New Roman" w:cs="Times New Roman"/>
          <w:i w:val="0"/>
          <w:color w:val="575656"/>
          <w:sz w:val="28"/>
          <w:szCs w:val="28"/>
        </w:rPr>
        <w:t>Пташинском</w:t>
      </w:r>
      <w:proofErr w:type="spellEnd"/>
      <w:r w:rsidR="009A6761" w:rsidRPr="00164DB3">
        <w:rPr>
          <w:rFonts w:ascii="Times New Roman" w:hAnsi="Times New Roman" w:cs="Times New Roman"/>
          <w:i w:val="0"/>
          <w:color w:val="575656"/>
          <w:sz w:val="28"/>
          <w:szCs w:val="28"/>
        </w:rPr>
        <w:t>.</w:t>
      </w:r>
      <w:r w:rsidR="009A6761" w:rsidRPr="00164DB3">
        <w:rPr>
          <w:color w:val="000000"/>
          <w:sz w:val="28"/>
          <w:szCs w:val="28"/>
          <w:shd w:val="clear" w:color="auto" w:fill="FFFFFF"/>
        </w:rPr>
        <w:t xml:space="preserve"> </w:t>
      </w:r>
      <w:r w:rsidR="009A6761" w:rsidRPr="00164DB3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Для каждого, кто хоть раз взглянул на его творения, было открытие прекрасного и удивительного мира живописи. Он пишет о своей любви к своей земле. Живая природа родных мест запечатлена художником во все времена, и буквально все его картины глубоко поэтичны. Они взывают к возвышенным чувствам и пробуждают их.  Когда смотришь на его пейзажи,  слышишь музыку души художника.</w:t>
      </w:r>
    </w:p>
    <w:p w:rsidR="00454097" w:rsidRPr="00164DB3" w:rsidRDefault="00921BEA" w:rsidP="00454097">
      <w:pPr>
        <w:pStyle w:val="af4"/>
        <w:shd w:val="clear" w:color="auto" w:fill="FFFFFF"/>
        <w:spacing w:before="0" w:beforeAutospacing="0" w:after="450" w:afterAutospacing="0"/>
        <w:textAlignment w:val="baseline"/>
        <w:rPr>
          <w:color w:val="666666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4EE4B90" wp14:editId="74D5B6BD">
            <wp:simplePos x="0" y="0"/>
            <wp:positionH relativeFrom="column">
              <wp:posOffset>53340</wp:posOffset>
            </wp:positionH>
            <wp:positionV relativeFrom="paragraph">
              <wp:posOffset>1247775</wp:posOffset>
            </wp:positionV>
            <wp:extent cx="5334000" cy="4000500"/>
            <wp:effectExtent l="0" t="0" r="0" b="0"/>
            <wp:wrapNone/>
            <wp:docPr id="2" name="Рисунок 2" descr="F:\библиотека\DSCF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иблиотека\DSCF2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DB3" w:rsidRPr="00164DB3">
        <w:rPr>
          <w:color w:val="666666"/>
          <w:sz w:val="28"/>
          <w:szCs w:val="28"/>
        </w:rPr>
        <w:t>В ходе мероприятия дети п</w:t>
      </w:r>
      <w:r w:rsidR="00454097" w:rsidRPr="00164DB3">
        <w:rPr>
          <w:color w:val="666666"/>
          <w:sz w:val="28"/>
          <w:szCs w:val="28"/>
        </w:rPr>
        <w:t>риобща</w:t>
      </w:r>
      <w:r w:rsidR="00164DB3" w:rsidRPr="00164DB3">
        <w:rPr>
          <w:color w:val="666666"/>
          <w:sz w:val="28"/>
          <w:szCs w:val="28"/>
        </w:rPr>
        <w:t>лись,</w:t>
      </w:r>
      <w:r w:rsidR="00454097" w:rsidRPr="00164DB3">
        <w:rPr>
          <w:color w:val="666666"/>
          <w:sz w:val="28"/>
          <w:szCs w:val="28"/>
        </w:rPr>
        <w:t xml:space="preserve"> не только </w:t>
      </w:r>
      <w:r w:rsidR="00164DB3" w:rsidRPr="00164DB3">
        <w:rPr>
          <w:color w:val="666666"/>
          <w:sz w:val="28"/>
          <w:szCs w:val="28"/>
        </w:rPr>
        <w:t>к жанрам и видам</w:t>
      </w:r>
      <w:r w:rsidR="00454097" w:rsidRPr="00164DB3">
        <w:rPr>
          <w:color w:val="666666"/>
          <w:sz w:val="28"/>
          <w:szCs w:val="28"/>
        </w:rPr>
        <w:t xml:space="preserve"> изобразительного искусства, но и узнавали историю родного города, особенности его природы и архитектуры, знакомились с известными земляками. И, конечно же, дети учились любви и гордости за свою малую Родину. Они общались с талантливыми людьми, в произведениях которых отражена красота родного края</w:t>
      </w:r>
      <w:r w:rsidR="00164DB3" w:rsidRPr="00164DB3">
        <w:rPr>
          <w:color w:val="666666"/>
          <w:sz w:val="28"/>
          <w:szCs w:val="28"/>
        </w:rPr>
        <w:t>.</w:t>
      </w:r>
    </w:p>
    <w:p w:rsidR="00454097" w:rsidRPr="00164DB3" w:rsidRDefault="00454097" w:rsidP="0045409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54097" w:rsidRPr="00164DB3" w:rsidSect="00831C96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E87"/>
    <w:rsid w:val="00164DB3"/>
    <w:rsid w:val="001B4BF5"/>
    <w:rsid w:val="00454097"/>
    <w:rsid w:val="00503312"/>
    <w:rsid w:val="00771252"/>
    <w:rsid w:val="00831C96"/>
    <w:rsid w:val="00921BEA"/>
    <w:rsid w:val="009A6761"/>
    <w:rsid w:val="009D6172"/>
    <w:rsid w:val="00BA331D"/>
    <w:rsid w:val="00BD1E87"/>
    <w:rsid w:val="00C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454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92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21BEA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454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92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21BEA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7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2017-05-24T12:34:00Z</dcterms:created>
  <dcterms:modified xsi:type="dcterms:W3CDTF">2017-05-26T06:50:00Z</dcterms:modified>
</cp:coreProperties>
</file>