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Default="00855ACB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B135B8" wp14:editId="1466C2D1">
            <wp:simplePos x="0" y="0"/>
            <wp:positionH relativeFrom="column">
              <wp:posOffset>-52188</wp:posOffset>
            </wp:positionH>
            <wp:positionV relativeFrom="paragraph">
              <wp:posOffset>2797293</wp:posOffset>
            </wp:positionV>
            <wp:extent cx="5135524" cy="3285460"/>
            <wp:effectExtent l="0" t="0" r="8255" b="0"/>
            <wp:wrapNone/>
            <wp:docPr id="1" name="Рисунок 1" descr="C:\Users\User01\AppData\Local\Microsoft\Windows\Temporary Internet Files\Content.Word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1" b="-1"/>
                    <a:stretch/>
                  </pic:blipFill>
                  <pic:spPr bwMode="auto">
                    <a:xfrm>
                      <a:off x="0" y="0"/>
                      <a:ext cx="5135524" cy="32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40C" w:rsidRPr="004A040C">
        <w:rPr>
          <w:rFonts w:ascii="Times New Roman" w:hAnsi="Times New Roman" w:cs="Times New Roman"/>
          <w:i w:val="0"/>
          <w:sz w:val="28"/>
          <w:szCs w:val="28"/>
        </w:rPr>
        <w:t>Уровень развития общества оценивается по тому, как в нем относятся к пожилым людям. Помня об этом, в день пожилого человека в центральной сельской библиотеке Кавказского сельского поселения прошел устный журнал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 «Осень жизни золотого цвета». Одна из страниц – «Электронная грамотность», без к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>оторой в наше время не обойтись.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 xml:space="preserve">Главный библиотекарь Виноградова Людмила Николаевна 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познакомила данную категорию с азами 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 xml:space="preserve"> работы на компьютере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 xml:space="preserve">Также она 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 расска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>зала о вреде химических добавок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 в продуктах питания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>, о том, что нам полезно, а что вредно</w:t>
      </w:r>
      <w:r w:rsidR="00EF0882">
        <w:rPr>
          <w:rFonts w:ascii="Times New Roman" w:hAnsi="Times New Roman" w:cs="Times New Roman"/>
          <w:i w:val="0"/>
          <w:sz w:val="28"/>
          <w:szCs w:val="28"/>
        </w:rPr>
        <w:t>.… В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>се приняли участие в обсуждении статей из журнала «Будь здоров»</w:t>
      </w:r>
      <w:r w:rsidR="00EF0882">
        <w:rPr>
          <w:rFonts w:ascii="Times New Roman" w:hAnsi="Times New Roman" w:cs="Times New Roman"/>
          <w:i w:val="0"/>
          <w:sz w:val="28"/>
          <w:szCs w:val="28"/>
        </w:rPr>
        <w:t xml:space="preserve"> - это была вторая страница мероприятия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>. Так как 2016 год объявлен в России  Годом кино</w:t>
      </w:r>
      <w:r w:rsidR="004A040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 xml:space="preserve"> - третья страничка  мероприятия</w:t>
      </w:r>
      <w:r w:rsidR="00EF0882"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r w:rsidR="00D95255">
        <w:rPr>
          <w:rFonts w:ascii="Times New Roman" w:hAnsi="Times New Roman" w:cs="Times New Roman"/>
          <w:i w:val="0"/>
          <w:sz w:val="28"/>
          <w:szCs w:val="28"/>
        </w:rPr>
        <w:t xml:space="preserve"> слайд обзор «Любимые актеры на войне». Обзор позволил больше  узнать о некоторых интересных моментах биографии актеров, их увлечениях и заслугах.  </w:t>
      </w:r>
    </w:p>
    <w:p w:rsidR="00D95255" w:rsidRPr="004A040C" w:rsidRDefault="00855ACB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1256104</wp:posOffset>
            </wp:positionH>
            <wp:positionV relativeFrom="paragraph">
              <wp:posOffset>3480819</wp:posOffset>
            </wp:positionV>
            <wp:extent cx="5645888" cy="3763264"/>
            <wp:effectExtent l="0" t="0" r="0" b="8890"/>
            <wp:wrapNone/>
            <wp:docPr id="2" name="Рисунок 2" descr="C:\Users\User01\AppData\Local\Microsoft\Windows\Temporary Internet Files\Content.Word\DSCN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1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 r="6376"/>
                    <a:stretch/>
                  </pic:blipFill>
                  <pic:spPr bwMode="auto">
                    <a:xfrm>
                      <a:off x="0" y="0"/>
                      <a:ext cx="5645889" cy="37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255" w:rsidRPr="004A040C" w:rsidSect="004A040C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2A"/>
    <w:rsid w:val="004A040C"/>
    <w:rsid w:val="00503312"/>
    <w:rsid w:val="00855ACB"/>
    <w:rsid w:val="00BA331D"/>
    <w:rsid w:val="00CF6687"/>
    <w:rsid w:val="00D12A2A"/>
    <w:rsid w:val="00D95255"/>
    <w:rsid w:val="00EF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F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088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F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088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2016-10-17T08:44:00Z</dcterms:created>
  <dcterms:modified xsi:type="dcterms:W3CDTF">2016-10-17T09:52:00Z</dcterms:modified>
</cp:coreProperties>
</file>