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46" w:rsidRPr="00286129" w:rsidRDefault="00C46499">
      <w:pPr>
        <w:rPr>
          <w:sz w:val="24"/>
        </w:rPr>
      </w:pPr>
      <w:bookmarkStart w:id="0" w:name="_GoBack"/>
      <w:r w:rsidRPr="00286129">
        <w:rPr>
          <w:rFonts w:ascii="Times New Roman" w:eastAsia="Times New Roman" w:hAnsi="Times New Roman" w:cs="Times New Roman"/>
          <w:noProof/>
          <w:color w:val="000000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5CF734F1" wp14:editId="12B6F41F">
            <wp:simplePos x="0" y="0"/>
            <wp:positionH relativeFrom="column">
              <wp:posOffset>-203835</wp:posOffset>
            </wp:positionH>
            <wp:positionV relativeFrom="paragraph">
              <wp:posOffset>3898900</wp:posOffset>
            </wp:positionV>
            <wp:extent cx="5924550" cy="4391025"/>
            <wp:effectExtent l="0" t="0" r="0" b="9525"/>
            <wp:wrapNone/>
            <wp:docPr id="1" name="Рисунок 1" descr="C:\Users\User\Desktop\фото 2016\зож\100_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6\зож\100_9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" b="22244"/>
                    <a:stretch/>
                  </pic:blipFill>
                  <pic:spPr bwMode="auto">
                    <a:xfrm>
                      <a:off x="0" y="0"/>
                      <a:ext cx="59245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2725">
        <w:rPr>
          <w:rFonts w:ascii="Times New Roman" w:hAnsi="Times New Roman" w:cs="Times New Roman"/>
          <w:sz w:val="28"/>
          <w:szCs w:val="28"/>
        </w:rPr>
        <w:t xml:space="preserve"> У </w:t>
      </w:r>
      <w:r w:rsidR="00822725" w:rsidRPr="00B46C8B">
        <w:rPr>
          <w:rFonts w:ascii="Times New Roman" w:hAnsi="Times New Roman" w:cs="Times New Roman"/>
          <w:sz w:val="28"/>
          <w:szCs w:val="28"/>
        </w:rPr>
        <w:t>кажд</w:t>
      </w:r>
      <w:r w:rsidR="00822725">
        <w:rPr>
          <w:rFonts w:ascii="Times New Roman" w:hAnsi="Times New Roman" w:cs="Times New Roman"/>
          <w:sz w:val="28"/>
          <w:szCs w:val="28"/>
        </w:rPr>
        <w:t xml:space="preserve">ого человека в течение жизни вырабатывается множество </w:t>
      </w:r>
      <w:r w:rsidR="00822725" w:rsidRPr="00B46C8B">
        <w:rPr>
          <w:rFonts w:ascii="Times New Roman" w:hAnsi="Times New Roman" w:cs="Times New Roman"/>
          <w:sz w:val="28"/>
          <w:szCs w:val="28"/>
        </w:rPr>
        <w:t>самых разн</w:t>
      </w:r>
      <w:r w:rsidR="0027019C">
        <w:rPr>
          <w:rFonts w:ascii="Times New Roman" w:hAnsi="Times New Roman" w:cs="Times New Roman"/>
          <w:sz w:val="28"/>
          <w:szCs w:val="28"/>
        </w:rPr>
        <w:t xml:space="preserve">ых привычек. </w:t>
      </w:r>
      <w:r w:rsidR="00822725">
        <w:rPr>
          <w:rFonts w:ascii="Times New Roman" w:hAnsi="Times New Roman" w:cs="Times New Roman"/>
          <w:sz w:val="28"/>
          <w:szCs w:val="28"/>
        </w:rPr>
        <w:t>Привычки</w:t>
      </w:r>
      <w:r w:rsidR="0027019C">
        <w:rPr>
          <w:rFonts w:ascii="Times New Roman" w:hAnsi="Times New Roman" w:cs="Times New Roman"/>
          <w:sz w:val="28"/>
          <w:szCs w:val="28"/>
        </w:rPr>
        <w:t>,</w:t>
      </w:r>
      <w:r w:rsidR="00822725">
        <w:rPr>
          <w:rFonts w:ascii="Times New Roman" w:hAnsi="Times New Roman" w:cs="Times New Roman"/>
          <w:sz w:val="28"/>
          <w:szCs w:val="28"/>
        </w:rPr>
        <w:t xml:space="preserve"> которые пом</w:t>
      </w:r>
      <w:r w:rsidR="0027019C">
        <w:rPr>
          <w:rFonts w:ascii="Times New Roman" w:hAnsi="Times New Roman" w:cs="Times New Roman"/>
          <w:sz w:val="28"/>
          <w:szCs w:val="28"/>
        </w:rPr>
        <w:t>огают быть здоровым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019C">
        <w:rPr>
          <w:rFonts w:ascii="Times New Roman" w:hAnsi="Times New Roman" w:cs="Times New Roman"/>
          <w:sz w:val="28"/>
          <w:szCs w:val="28"/>
        </w:rPr>
        <w:t xml:space="preserve">, но есть и </w:t>
      </w:r>
      <w:r w:rsidR="00822725">
        <w:rPr>
          <w:rFonts w:ascii="Times New Roman" w:hAnsi="Times New Roman" w:cs="Times New Roman"/>
          <w:sz w:val="28"/>
          <w:szCs w:val="28"/>
        </w:rPr>
        <w:t>вредные привычки.</w:t>
      </w:r>
      <w:r w:rsidR="00213A68">
        <w:rPr>
          <w:rFonts w:ascii="Times New Roman" w:hAnsi="Times New Roman" w:cs="Times New Roman"/>
          <w:sz w:val="28"/>
          <w:szCs w:val="28"/>
        </w:rPr>
        <w:t xml:space="preserve"> </w:t>
      </w:r>
      <w:r w:rsidR="00822725">
        <w:rPr>
          <w:rFonts w:ascii="Times New Roman" w:hAnsi="Times New Roman" w:cs="Times New Roman"/>
          <w:sz w:val="28"/>
          <w:szCs w:val="28"/>
        </w:rPr>
        <w:t>Именно о них и шла речь</w:t>
      </w:r>
      <w:r w:rsidR="00213A68">
        <w:rPr>
          <w:rFonts w:ascii="Times New Roman" w:hAnsi="Times New Roman" w:cs="Times New Roman"/>
          <w:sz w:val="28"/>
          <w:szCs w:val="28"/>
        </w:rPr>
        <w:t xml:space="preserve"> 14 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822725" w:rsidRPr="00B46C8B">
        <w:rPr>
          <w:rFonts w:ascii="Times New Roman" w:hAnsi="Times New Roman" w:cs="Times New Roman"/>
          <w:sz w:val="28"/>
          <w:szCs w:val="28"/>
        </w:rPr>
        <w:t xml:space="preserve"> </w:t>
      </w:r>
      <w:r w:rsidR="00213A68">
        <w:rPr>
          <w:rFonts w:ascii="Times New Roman" w:hAnsi="Times New Roman" w:cs="Times New Roman"/>
          <w:sz w:val="28"/>
          <w:szCs w:val="28"/>
        </w:rPr>
        <w:t>в</w:t>
      </w:r>
      <w:r w:rsidR="00822725">
        <w:rPr>
          <w:rFonts w:ascii="Times New Roman" w:hAnsi="Times New Roman" w:cs="Times New Roman"/>
          <w:sz w:val="28"/>
          <w:szCs w:val="28"/>
        </w:rPr>
        <w:t xml:space="preserve"> Центральной сельско</w:t>
      </w:r>
      <w:r>
        <w:rPr>
          <w:rFonts w:ascii="Times New Roman" w:hAnsi="Times New Roman" w:cs="Times New Roman"/>
          <w:sz w:val="28"/>
          <w:szCs w:val="28"/>
        </w:rPr>
        <w:t xml:space="preserve">й библиотеке </w:t>
      </w:r>
      <w:r w:rsidR="007445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клуба. </w:t>
      </w:r>
      <w:r w:rsidR="00744542">
        <w:rPr>
          <w:rFonts w:ascii="Times New Roman" w:hAnsi="Times New Roman" w:cs="Times New Roman"/>
          <w:sz w:val="28"/>
          <w:szCs w:val="28"/>
        </w:rPr>
        <w:t xml:space="preserve">«Дети улиц дети </w:t>
      </w:r>
      <w:r>
        <w:rPr>
          <w:rFonts w:ascii="Times New Roman" w:hAnsi="Times New Roman" w:cs="Times New Roman"/>
          <w:sz w:val="28"/>
          <w:szCs w:val="28"/>
        </w:rPr>
        <w:t>подземелий</w:t>
      </w:r>
      <w:r w:rsidR="00744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так называлось мероприятие. Б</w:t>
      </w:r>
      <w:r w:rsidR="00744542">
        <w:rPr>
          <w:rFonts w:ascii="Times New Roman" w:hAnsi="Times New Roman" w:cs="Times New Roman"/>
          <w:sz w:val="28"/>
          <w:szCs w:val="28"/>
        </w:rPr>
        <w:t>ыла затронута самая страшная</w:t>
      </w:r>
      <w:r w:rsidR="0028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тема</w:t>
      </w:r>
      <w:r w:rsidR="00286129">
        <w:rPr>
          <w:rFonts w:ascii="Times New Roman" w:hAnsi="Times New Roman" w:cs="Times New Roman"/>
          <w:sz w:val="28"/>
          <w:szCs w:val="28"/>
        </w:rPr>
        <w:t xml:space="preserve"> для нынешнего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– употребление наркотиков.</w:t>
      </w:r>
      <w:r w:rsidR="00286129">
        <w:rPr>
          <w:rFonts w:ascii="Times New Roman" w:hAnsi="Times New Roman" w:cs="Times New Roman"/>
          <w:sz w:val="28"/>
          <w:szCs w:val="28"/>
        </w:rPr>
        <w:t xml:space="preserve">. 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Основн</w:t>
      </w:r>
      <w:r w:rsidR="0027019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ой задачей библиотеки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пропаганда </w:t>
      </w:r>
      <w:r w:rsidR="00744542" w:rsidRP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здорового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а 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жизни; дать </w:t>
      </w:r>
      <w:r w:rsidR="00744542" w:rsidRP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необходимые поведенческие приемы, позволяющие уклониться от вредного воздействия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наркотиков</w:t>
      </w:r>
      <w:proofErr w:type="gramStart"/>
      <w:r w:rsidR="00744542" w:rsidRP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  <w:proofErr w:type="gramEnd"/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Ведущий Библиотекарь Колбасина Надежда Викторовна привела страшные статистические данные, о  судьбе известных людей, которые сумели победить  болезнь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наркомании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 сделала обзор литературы о здоровом образе жизни. 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 завершении мероприятия ребята просмотрели фильм «Уберечь от беды», после которого у каждого появилось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о вредных привычках</w:t>
      </w:r>
      <w:r w:rsidR="0028612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  <w:r w:rsidR="00286129" w:rsidRPr="002861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F2B46" w:rsidRPr="002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3"/>
    <w:rsid w:val="000F2B46"/>
    <w:rsid w:val="00213A68"/>
    <w:rsid w:val="0027019C"/>
    <w:rsid w:val="00286129"/>
    <w:rsid w:val="003A45A3"/>
    <w:rsid w:val="00744542"/>
    <w:rsid w:val="00822725"/>
    <w:rsid w:val="00C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6</cp:revision>
  <dcterms:created xsi:type="dcterms:W3CDTF">2016-09-19T12:43:00Z</dcterms:created>
  <dcterms:modified xsi:type="dcterms:W3CDTF">2016-09-26T13:46:00Z</dcterms:modified>
</cp:coreProperties>
</file>