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754" w:rsidRDefault="00AB5364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 Чтение вслух с обсуждением прочитанного – это очень мощный инструмент эмоционального восприятия и общения и, конечно один</w:t>
      </w:r>
      <w:r w:rsidR="00224754">
        <w:rPr>
          <w:color w:val="505053"/>
          <w:sz w:val="28"/>
          <w:szCs w:val="28"/>
          <w:bdr w:val="none" w:sz="0" w:space="0" w:color="auto" w:frame="1"/>
        </w:rPr>
        <w:t xml:space="preserve"> из самых действенных инструментов</w:t>
      </w:r>
      <w:r>
        <w:rPr>
          <w:color w:val="505053"/>
          <w:sz w:val="28"/>
          <w:szCs w:val="28"/>
          <w:bdr w:val="none" w:sz="0" w:space="0" w:color="auto" w:frame="1"/>
        </w:rPr>
        <w:t xml:space="preserve"> в продвижении книги и чтения.</w:t>
      </w:r>
      <w:r w:rsidR="00674A6E" w:rsidRPr="00674A6E">
        <w:rPr>
          <w:color w:val="505053"/>
          <w:sz w:val="28"/>
          <w:szCs w:val="28"/>
          <w:bdr w:val="none" w:sz="0" w:space="0" w:color="auto" w:frame="1"/>
        </w:rPr>
        <w:t xml:space="preserve"> </w:t>
      </w:r>
      <w:r>
        <w:rPr>
          <w:color w:val="505053"/>
          <w:sz w:val="28"/>
          <w:szCs w:val="28"/>
          <w:bdr w:val="none" w:sz="0" w:space="0" w:color="auto" w:frame="1"/>
        </w:rPr>
        <w:t>Надо видеть, как загораются глаза слушателей искорками вдохновения и проявляется интерес к чтению.</w:t>
      </w:r>
      <w:r w:rsidR="00674A6E" w:rsidRPr="00674A6E">
        <w:rPr>
          <w:color w:val="505053"/>
          <w:sz w:val="28"/>
          <w:szCs w:val="28"/>
          <w:bdr w:val="none" w:sz="0" w:space="0" w:color="auto" w:frame="1"/>
        </w:rPr>
        <w:t xml:space="preserve">     </w:t>
      </w:r>
    </w:p>
    <w:p w:rsidR="00CB4735" w:rsidRDefault="00AB5364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</w:t>
      </w:r>
      <w:r w:rsidR="00674A6E" w:rsidRPr="00674A6E">
        <w:rPr>
          <w:color w:val="505053"/>
          <w:sz w:val="28"/>
          <w:szCs w:val="28"/>
          <w:bdr w:val="none" w:sz="0" w:space="0" w:color="auto" w:frame="1"/>
        </w:rPr>
        <w:t xml:space="preserve"> </w:t>
      </w:r>
      <w:r w:rsidR="00674A6E">
        <w:rPr>
          <w:color w:val="505053"/>
          <w:sz w:val="28"/>
          <w:szCs w:val="28"/>
          <w:bdr w:val="none" w:sz="0" w:space="0" w:color="auto" w:frame="1"/>
        </w:rPr>
        <w:t xml:space="preserve">17 июля на летней площадке для станичной детворы сельская детская библиотека подготовила </w:t>
      </w:r>
      <w:r w:rsidR="00674A6E" w:rsidRPr="00224754">
        <w:rPr>
          <w:b/>
          <w:color w:val="505053"/>
          <w:sz w:val="28"/>
          <w:szCs w:val="28"/>
          <w:bdr w:val="none" w:sz="0" w:space="0" w:color="auto" w:frame="1"/>
        </w:rPr>
        <w:t>вечер чтения вслух «Добро творит чудеса»</w:t>
      </w:r>
      <w:r w:rsidR="00674A6E">
        <w:rPr>
          <w:color w:val="505053"/>
          <w:sz w:val="28"/>
          <w:szCs w:val="28"/>
          <w:bdr w:val="none" w:sz="0" w:space="0" w:color="auto" w:frame="1"/>
        </w:rPr>
        <w:t>. Где ребята</w:t>
      </w:r>
      <w:r w:rsidR="00674A6E" w:rsidRPr="00674A6E">
        <w:rPr>
          <w:color w:val="505053"/>
          <w:sz w:val="28"/>
          <w:szCs w:val="28"/>
          <w:bdr w:val="none" w:sz="0" w:space="0" w:color="auto" w:frame="1"/>
        </w:rPr>
        <w:t xml:space="preserve"> познакомились с нравственными понятиями «милосердие», «доброта» и «добрые дела». </w:t>
      </w:r>
    </w:p>
    <w:p w:rsidR="00AE2E6E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 w:rsidRPr="00AE2E6E">
        <w:rPr>
          <w:noProof/>
          <w:color w:val="505053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92075</wp:posOffset>
            </wp:positionV>
            <wp:extent cx="4543425" cy="3037840"/>
            <wp:effectExtent l="0" t="0" r="9525" b="0"/>
            <wp:wrapThrough wrapText="bothSides">
              <wp:wrapPolygon edited="0">
                <wp:start x="0" y="0"/>
                <wp:lineTo x="0" y="21401"/>
                <wp:lineTo x="21555" y="21401"/>
                <wp:lineTo x="21555" y="0"/>
                <wp:lineTo x="0" y="0"/>
              </wp:wrapPolygon>
            </wp:wrapThrough>
            <wp:docPr id="5" name="Рисунок 5" descr="F:\17.07.19\DSCN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7.07.19\DSCN0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FC2172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 </w:t>
      </w:r>
    </w:p>
    <w:p w:rsidR="00FC2172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FC2172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FC2172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FC2172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FC2172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FC2172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FC2172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CB4735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  Детьми вслух была прочитана</w:t>
      </w:r>
      <w:r w:rsidR="00674A6E" w:rsidRPr="00674A6E">
        <w:rPr>
          <w:color w:val="505053"/>
          <w:sz w:val="28"/>
          <w:szCs w:val="28"/>
          <w:bdr w:val="none" w:sz="0" w:space="0" w:color="auto" w:frame="1"/>
        </w:rPr>
        <w:t xml:space="preserve"> басня Льва Николаевича Толстого «Старый дед и </w:t>
      </w:r>
      <w:r>
        <w:rPr>
          <w:color w:val="505053"/>
          <w:sz w:val="28"/>
          <w:szCs w:val="28"/>
          <w:bdr w:val="none" w:sz="0" w:space="0" w:color="auto" w:frame="1"/>
        </w:rPr>
        <w:t xml:space="preserve">внучек». Дети активно обсуждали прочитанное </w:t>
      </w:r>
      <w:r w:rsidR="00674A6E" w:rsidRPr="00674A6E">
        <w:rPr>
          <w:color w:val="505053"/>
          <w:sz w:val="28"/>
          <w:szCs w:val="28"/>
          <w:bdr w:val="none" w:sz="0" w:space="0" w:color="auto" w:frame="1"/>
        </w:rPr>
        <w:t xml:space="preserve">и определяли </w:t>
      </w:r>
      <w:r>
        <w:rPr>
          <w:color w:val="505053"/>
          <w:sz w:val="28"/>
          <w:szCs w:val="28"/>
          <w:bdr w:val="none" w:sz="0" w:space="0" w:color="auto" w:frame="1"/>
        </w:rPr>
        <w:t xml:space="preserve">кто из персонажей </w:t>
      </w:r>
      <w:r w:rsidRPr="00674A6E">
        <w:rPr>
          <w:color w:val="505053"/>
          <w:sz w:val="28"/>
          <w:szCs w:val="28"/>
          <w:bdr w:val="none" w:sz="0" w:space="0" w:color="auto" w:frame="1"/>
        </w:rPr>
        <w:t>в этой басне</w:t>
      </w:r>
      <w:r>
        <w:rPr>
          <w:color w:val="505053"/>
          <w:sz w:val="28"/>
          <w:szCs w:val="28"/>
          <w:bdr w:val="none" w:sz="0" w:space="0" w:color="auto" w:frame="1"/>
        </w:rPr>
        <w:t xml:space="preserve"> проявляет милосердие, а кто нет.</w:t>
      </w:r>
    </w:p>
    <w:p w:rsidR="00AE2E6E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 w:rsidRPr="00CB4735">
        <w:rPr>
          <w:noProof/>
          <w:color w:val="505053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151130</wp:posOffset>
            </wp:positionV>
            <wp:extent cx="491490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516" y="21477"/>
                <wp:lineTo x="21516" y="0"/>
                <wp:lineTo x="0" y="0"/>
              </wp:wrapPolygon>
            </wp:wrapThrough>
            <wp:docPr id="1" name="Рисунок 1" descr="F:\17.07.19\DSCN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7.07.19\DSCN0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 </w:t>
      </w: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FC2172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 </w:t>
      </w:r>
    </w:p>
    <w:p w:rsidR="00FC2172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</w:t>
      </w:r>
    </w:p>
    <w:p w:rsidR="00FC2172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</w:t>
      </w:r>
    </w:p>
    <w:p w:rsidR="00674A6E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lastRenderedPageBreak/>
        <w:t xml:space="preserve">   </w:t>
      </w:r>
      <w:r w:rsidR="00CB4735">
        <w:rPr>
          <w:color w:val="505053"/>
          <w:sz w:val="28"/>
          <w:szCs w:val="28"/>
          <w:bdr w:val="none" w:sz="0" w:space="0" w:color="auto" w:frame="1"/>
        </w:rPr>
        <w:t xml:space="preserve">Читатель библиотеки – добровольный </w:t>
      </w:r>
      <w:r w:rsidR="009B4082">
        <w:rPr>
          <w:color w:val="505053"/>
          <w:sz w:val="28"/>
          <w:szCs w:val="28"/>
          <w:bdr w:val="none" w:sz="0" w:space="0" w:color="auto" w:frame="1"/>
        </w:rPr>
        <w:t>помощник</w:t>
      </w:r>
      <w:r w:rsidR="00CB4735">
        <w:rPr>
          <w:color w:val="505053"/>
          <w:sz w:val="28"/>
          <w:szCs w:val="28"/>
          <w:bdr w:val="none" w:sz="0" w:space="0" w:color="auto" w:frame="1"/>
        </w:rPr>
        <w:t xml:space="preserve"> провел игру</w:t>
      </w:r>
      <w:r w:rsidR="00674A6E" w:rsidRPr="00674A6E">
        <w:rPr>
          <w:color w:val="505053"/>
          <w:sz w:val="28"/>
          <w:szCs w:val="28"/>
          <w:bdr w:val="none" w:sz="0" w:space="0" w:color="auto" w:frame="1"/>
        </w:rPr>
        <w:t xml:space="preserve"> «Добрый - злой» где</w:t>
      </w:r>
      <w:r w:rsidR="00CB4735">
        <w:rPr>
          <w:color w:val="505053"/>
          <w:sz w:val="28"/>
          <w:szCs w:val="28"/>
          <w:bdr w:val="none" w:sz="0" w:space="0" w:color="auto" w:frame="1"/>
        </w:rPr>
        <w:t xml:space="preserve"> ребята</w:t>
      </w:r>
      <w:r w:rsidR="00674A6E" w:rsidRPr="00674A6E">
        <w:rPr>
          <w:color w:val="505053"/>
          <w:sz w:val="28"/>
          <w:szCs w:val="28"/>
          <w:bdr w:val="none" w:sz="0" w:space="0" w:color="auto" w:frame="1"/>
        </w:rPr>
        <w:t xml:space="preserve"> определяли сказочных персонажей добрых героев хлопаньем в</w:t>
      </w:r>
      <w:r w:rsidR="00674A6E">
        <w:rPr>
          <w:color w:val="505053"/>
          <w:sz w:val="28"/>
          <w:szCs w:val="28"/>
          <w:bdr w:val="none" w:sz="0" w:space="0" w:color="auto" w:frame="1"/>
        </w:rPr>
        <w:t xml:space="preserve"> ладоши, а </w:t>
      </w:r>
      <w:r w:rsidR="00674A6E" w:rsidRPr="00674A6E">
        <w:rPr>
          <w:color w:val="505053"/>
          <w:sz w:val="28"/>
          <w:szCs w:val="28"/>
          <w:bdr w:val="none" w:sz="0" w:space="0" w:color="auto" w:frame="1"/>
        </w:rPr>
        <w:t>злых топаньем ног. Детям очень понравилась эта игра.</w:t>
      </w: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CB4735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 w:rsidRPr="00CB4735">
        <w:rPr>
          <w:noProof/>
          <w:color w:val="505053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13970</wp:posOffset>
            </wp:positionV>
            <wp:extent cx="4305300" cy="2972435"/>
            <wp:effectExtent l="0" t="0" r="0" b="0"/>
            <wp:wrapThrough wrapText="bothSides">
              <wp:wrapPolygon edited="0">
                <wp:start x="0" y="0"/>
                <wp:lineTo x="0" y="21457"/>
                <wp:lineTo x="21504" y="21457"/>
                <wp:lineTo x="21504" y="0"/>
                <wp:lineTo x="0" y="0"/>
              </wp:wrapPolygon>
            </wp:wrapThrough>
            <wp:docPr id="3" name="Рисунок 3" descr="F:\17.07.19\DSCN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7.07.19\DSCN0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CB4735" w:rsidRDefault="00674A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 </w:t>
      </w: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   </w:t>
      </w:r>
    </w:p>
    <w:p w:rsidR="00FC2172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   </w:t>
      </w:r>
    </w:p>
    <w:p w:rsidR="00FC2172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</w:t>
      </w:r>
    </w:p>
    <w:p w:rsidR="00E03F30" w:rsidRDefault="00E03F30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FC2172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CB4735" w:rsidRDefault="00FC2172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      </w:t>
      </w:r>
      <w:r w:rsidR="00674A6E">
        <w:rPr>
          <w:color w:val="505053"/>
          <w:sz w:val="28"/>
          <w:szCs w:val="28"/>
          <w:bdr w:val="none" w:sz="0" w:space="0" w:color="auto" w:frame="1"/>
        </w:rPr>
        <w:t xml:space="preserve">Поочередно дети вслух прочитали произведение Валентина Катаева «Цветик- семицветик». </w:t>
      </w:r>
    </w:p>
    <w:p w:rsidR="00CB4735" w:rsidRDefault="00E03F30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 w:rsidRPr="00AE2E6E">
        <w:rPr>
          <w:noProof/>
          <w:color w:val="505053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91440</wp:posOffset>
            </wp:positionV>
            <wp:extent cx="4419600" cy="2809875"/>
            <wp:effectExtent l="0" t="0" r="0" b="9525"/>
            <wp:wrapThrough wrapText="bothSides">
              <wp:wrapPolygon edited="0">
                <wp:start x="0" y="0"/>
                <wp:lineTo x="0" y="21527"/>
                <wp:lineTo x="21507" y="21527"/>
                <wp:lineTo x="21507" y="0"/>
                <wp:lineTo x="0" y="0"/>
              </wp:wrapPolygon>
            </wp:wrapThrough>
            <wp:docPr id="4" name="Рисунок 4" descr="F:\17.07.19\DSCN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7.07.19\DSCN0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</w:t>
      </w: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</w:t>
      </w:r>
    </w:p>
    <w:p w:rsidR="00CB4735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CB4735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</w:t>
      </w: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E03F30" w:rsidRDefault="00E03F30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E03F30" w:rsidRDefault="00E03F30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E03F30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  </w:t>
      </w:r>
      <w:r w:rsidR="00674A6E">
        <w:rPr>
          <w:color w:val="505053"/>
          <w:sz w:val="28"/>
          <w:szCs w:val="28"/>
          <w:bdr w:val="none" w:sz="0" w:space="0" w:color="auto" w:frame="1"/>
        </w:rPr>
        <w:t>Чтобы узнать насколько внимательно ребята слушали сказку, после прочтения</w:t>
      </w:r>
      <w:r w:rsidR="009B4082">
        <w:rPr>
          <w:color w:val="505053"/>
          <w:sz w:val="28"/>
          <w:szCs w:val="28"/>
          <w:bdr w:val="none" w:sz="0" w:space="0" w:color="auto" w:frame="1"/>
        </w:rPr>
        <w:t>,</w:t>
      </w:r>
      <w:r w:rsidR="00674A6E">
        <w:rPr>
          <w:color w:val="505053"/>
          <w:sz w:val="28"/>
          <w:szCs w:val="28"/>
          <w:bdr w:val="none" w:sz="0" w:space="0" w:color="auto" w:frame="1"/>
        </w:rPr>
        <w:t xml:space="preserve"> специалисты библиотеки предложили юным читателям ответить на вопросы викторины. Ребята активно отвечали на вопросы и участвовали в обсуждении п</w:t>
      </w:r>
      <w:r w:rsidR="00AB5364">
        <w:rPr>
          <w:color w:val="505053"/>
          <w:sz w:val="28"/>
          <w:szCs w:val="28"/>
          <w:bdr w:val="none" w:sz="0" w:space="0" w:color="auto" w:frame="1"/>
        </w:rPr>
        <w:t>оступков главной героини сказки, а</w:t>
      </w:r>
      <w:r w:rsidR="00674A6E">
        <w:rPr>
          <w:color w:val="505053"/>
          <w:sz w:val="28"/>
          <w:szCs w:val="28"/>
          <w:bdr w:val="none" w:sz="0" w:space="0" w:color="auto" w:frame="1"/>
        </w:rPr>
        <w:t xml:space="preserve"> </w:t>
      </w:r>
      <w:r w:rsidR="00AB5364">
        <w:rPr>
          <w:color w:val="505053"/>
          <w:sz w:val="28"/>
          <w:szCs w:val="28"/>
          <w:bdr w:val="none" w:sz="0" w:space="0" w:color="auto" w:frame="1"/>
        </w:rPr>
        <w:t>п</w:t>
      </w:r>
      <w:r w:rsidR="00224754">
        <w:rPr>
          <w:color w:val="505053"/>
          <w:sz w:val="28"/>
          <w:szCs w:val="28"/>
          <w:bdr w:val="none" w:sz="0" w:space="0" w:color="auto" w:frame="1"/>
        </w:rPr>
        <w:t>рочитав поговорку «Спешите делать добрые дела», дети пришли к выводу, что нам всем надо быть внимательными к людям. Надо научиться видеть, как живут другие, иметь чувство сострадания и, если это возможно, постараться помочь им, как это сделала Женя.</w:t>
      </w:r>
      <w:r w:rsidR="00674A6E">
        <w:rPr>
          <w:color w:val="505053"/>
          <w:sz w:val="28"/>
          <w:szCs w:val="28"/>
          <w:bdr w:val="none" w:sz="0" w:space="0" w:color="auto" w:frame="1"/>
        </w:rPr>
        <w:t xml:space="preserve">    </w:t>
      </w:r>
      <w:bookmarkStart w:id="0" w:name="_GoBack"/>
      <w:bookmarkEnd w:id="0"/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 w:rsidRPr="00CB4735">
        <w:rPr>
          <w:noProof/>
          <w:color w:val="505053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3810</wp:posOffset>
            </wp:positionV>
            <wp:extent cx="4829175" cy="3514725"/>
            <wp:effectExtent l="0" t="0" r="9525" b="9525"/>
            <wp:wrapThrough wrapText="bothSides">
              <wp:wrapPolygon edited="0">
                <wp:start x="0" y="0"/>
                <wp:lineTo x="0" y="21541"/>
                <wp:lineTo x="21557" y="21541"/>
                <wp:lineTo x="21557" y="0"/>
                <wp:lineTo x="0" y="0"/>
              </wp:wrapPolygon>
            </wp:wrapThrough>
            <wp:docPr id="2" name="Рисунок 2" descr="F:\17.07.19\DSCN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7.07.19\DSCN0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674A6E" w:rsidRPr="00AB5364" w:rsidRDefault="00674A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</w:t>
      </w:r>
    </w:p>
    <w:p w:rsidR="00AE2E6E" w:rsidRDefault="00224754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</w:t>
      </w: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AE2E6E" w:rsidRDefault="00AE2E6E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E03F30" w:rsidRDefault="00224754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</w:t>
      </w:r>
      <w:r w:rsidR="00674A6E" w:rsidRPr="00674A6E">
        <w:rPr>
          <w:color w:val="505053"/>
          <w:sz w:val="28"/>
          <w:szCs w:val="28"/>
          <w:bdr w:val="none" w:sz="0" w:space="0" w:color="auto" w:frame="1"/>
        </w:rPr>
        <w:t> </w:t>
      </w:r>
    </w:p>
    <w:p w:rsidR="00E03F30" w:rsidRDefault="00E03F30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E03F30" w:rsidRDefault="00E03F30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   </w:t>
      </w:r>
    </w:p>
    <w:p w:rsidR="00E03F30" w:rsidRDefault="00E03F30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E03F30" w:rsidRDefault="00E03F30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  <w:bdr w:val="none" w:sz="0" w:space="0" w:color="auto" w:frame="1"/>
        </w:rPr>
      </w:pPr>
    </w:p>
    <w:p w:rsidR="00674A6E" w:rsidRPr="00674A6E" w:rsidRDefault="00E03F30" w:rsidP="00674A6E">
      <w:pPr>
        <w:pStyle w:val="a3"/>
        <w:shd w:val="clear" w:color="auto" w:fill="FFFFFF"/>
        <w:spacing w:before="0" w:beforeAutospacing="0" w:after="0" w:afterAutospacing="0" w:line="259" w:lineRule="atLeast"/>
        <w:jc w:val="both"/>
        <w:textAlignment w:val="baseline"/>
        <w:outlineLvl w:val="4"/>
        <w:rPr>
          <w:color w:val="505053"/>
          <w:sz w:val="28"/>
          <w:szCs w:val="28"/>
        </w:rPr>
      </w:pPr>
      <w:r>
        <w:rPr>
          <w:color w:val="505053"/>
          <w:sz w:val="28"/>
          <w:szCs w:val="28"/>
          <w:bdr w:val="none" w:sz="0" w:space="0" w:color="auto" w:frame="1"/>
        </w:rPr>
        <w:t xml:space="preserve">           </w:t>
      </w:r>
      <w:r w:rsidR="00674A6E" w:rsidRPr="00674A6E">
        <w:rPr>
          <w:color w:val="505053"/>
          <w:sz w:val="28"/>
          <w:szCs w:val="28"/>
          <w:bdr w:val="none" w:sz="0" w:space="0" w:color="auto" w:frame="1"/>
        </w:rPr>
        <w:t>«Научиться волшебству доброго слова совсем нетрудно, надо как можно чаще пользоваться волшебными словами и поступки должны быть светлыми, добрыми, полезными людям», — такими словами закончилось мероприятие. Дети были очень довольны и решительно настроены только на добрые дела.</w:t>
      </w:r>
    </w:p>
    <w:p w:rsidR="00674A6E" w:rsidRPr="00674A6E" w:rsidRDefault="00674A6E" w:rsidP="00674A6E">
      <w:pPr>
        <w:rPr>
          <w:rFonts w:ascii="Times New Roman" w:hAnsi="Times New Roman" w:cs="Times New Roman"/>
          <w:b/>
          <w:sz w:val="28"/>
          <w:szCs w:val="28"/>
        </w:rPr>
      </w:pPr>
    </w:p>
    <w:p w:rsidR="003630EB" w:rsidRPr="00674A6E" w:rsidRDefault="003630EB">
      <w:pPr>
        <w:rPr>
          <w:rFonts w:ascii="Times New Roman" w:hAnsi="Times New Roman" w:cs="Times New Roman"/>
          <w:sz w:val="28"/>
          <w:szCs w:val="28"/>
        </w:rPr>
      </w:pPr>
    </w:p>
    <w:sectPr w:rsidR="003630EB" w:rsidRPr="00674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A6E"/>
    <w:rsid w:val="00224754"/>
    <w:rsid w:val="003630EB"/>
    <w:rsid w:val="00645D41"/>
    <w:rsid w:val="00674A6E"/>
    <w:rsid w:val="007C489C"/>
    <w:rsid w:val="009B4082"/>
    <w:rsid w:val="00AB5364"/>
    <w:rsid w:val="00AE2E6E"/>
    <w:rsid w:val="00CB4735"/>
    <w:rsid w:val="00E03F30"/>
    <w:rsid w:val="00FC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3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3F3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3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3F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9</cp:revision>
  <cp:lastPrinted>2019-07-17T09:51:00Z</cp:lastPrinted>
  <dcterms:created xsi:type="dcterms:W3CDTF">2019-07-15T12:00:00Z</dcterms:created>
  <dcterms:modified xsi:type="dcterms:W3CDTF">2019-07-18T08:08:00Z</dcterms:modified>
</cp:coreProperties>
</file>