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E27" w:rsidRDefault="00F93AA1" w:rsidP="00E16929">
      <w:pPr>
        <w:pStyle w:val="a5"/>
        <w:shd w:val="clear" w:color="auto" w:fill="FFFFFF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01E0C" w:rsidRPr="00F93AA1">
        <w:rPr>
          <w:sz w:val="28"/>
          <w:szCs w:val="28"/>
        </w:rPr>
        <w:t>Ровно год назад  на 39 –</w:t>
      </w:r>
      <w:proofErr w:type="gramStart"/>
      <w:r w:rsidR="00501E0C" w:rsidRPr="00F93AA1">
        <w:rPr>
          <w:sz w:val="28"/>
          <w:szCs w:val="28"/>
        </w:rPr>
        <w:t>ой</w:t>
      </w:r>
      <w:proofErr w:type="gramEnd"/>
      <w:r w:rsidR="00501E0C" w:rsidRPr="00F93AA1">
        <w:rPr>
          <w:sz w:val="28"/>
          <w:szCs w:val="28"/>
        </w:rPr>
        <w:t xml:space="preserve"> сессии Генеральной кон</w:t>
      </w:r>
      <w:r w:rsidR="00501E0C">
        <w:rPr>
          <w:sz w:val="28"/>
          <w:szCs w:val="28"/>
        </w:rPr>
        <w:t>ференции ЮНЕСКО  организации объеди</w:t>
      </w:r>
      <w:r w:rsidR="00501E0C" w:rsidRPr="00F93AA1">
        <w:rPr>
          <w:sz w:val="28"/>
          <w:szCs w:val="28"/>
        </w:rPr>
        <w:t>нен</w:t>
      </w:r>
      <w:r w:rsidR="00501E0C">
        <w:rPr>
          <w:sz w:val="28"/>
          <w:szCs w:val="28"/>
        </w:rPr>
        <w:t>н</w:t>
      </w:r>
      <w:r w:rsidR="00501E0C" w:rsidRPr="00F93AA1">
        <w:rPr>
          <w:sz w:val="28"/>
          <w:szCs w:val="28"/>
        </w:rPr>
        <w:t>ых наций  в   Париже было принято решение о включении в  2018 год юбилей И.С. Тургенева  в</w:t>
      </w:r>
      <w:r w:rsidR="00501E0C">
        <w:rPr>
          <w:sz w:val="28"/>
          <w:szCs w:val="28"/>
        </w:rPr>
        <w:t xml:space="preserve"> </w:t>
      </w:r>
      <w:r w:rsidR="00501E0C" w:rsidRPr="00F93AA1">
        <w:rPr>
          <w:sz w:val="28"/>
          <w:szCs w:val="28"/>
        </w:rPr>
        <w:t xml:space="preserve">списки памятных дат ЮНЕСКО, имеющих значение для всего человечества. Тургенев вошел в историю не только русской, но и мировой литературы как непревзойденный психолог и художник слова. </w:t>
      </w:r>
      <w:proofErr w:type="gramStart"/>
      <w:r w:rsidR="00501E0C">
        <w:rPr>
          <w:sz w:val="28"/>
          <w:szCs w:val="28"/>
        </w:rPr>
        <w:t xml:space="preserve">В библиотеках Кавказского сельского поселения прошел цикл мероприятий, посвященных юбилею писателя. </w:t>
      </w:r>
      <w:r>
        <w:rPr>
          <w:sz w:val="28"/>
          <w:szCs w:val="28"/>
        </w:rPr>
        <w:t xml:space="preserve">24 октября </w:t>
      </w:r>
      <w:r w:rsidR="00501E0C">
        <w:rPr>
          <w:sz w:val="28"/>
          <w:szCs w:val="28"/>
        </w:rPr>
        <w:t xml:space="preserve">2018 г. </w:t>
      </w:r>
      <w:r w:rsidR="007613B2">
        <w:rPr>
          <w:sz w:val="28"/>
          <w:szCs w:val="28"/>
        </w:rPr>
        <w:t xml:space="preserve">ведущий библиотекарь </w:t>
      </w:r>
      <w:r w:rsidR="00501E0C">
        <w:rPr>
          <w:sz w:val="28"/>
          <w:szCs w:val="28"/>
        </w:rPr>
        <w:t xml:space="preserve">Центральной сельской библиотеки </w:t>
      </w:r>
      <w:r w:rsidR="0003635A" w:rsidRPr="00F93AA1">
        <w:rPr>
          <w:sz w:val="28"/>
          <w:szCs w:val="28"/>
        </w:rPr>
        <w:t xml:space="preserve"> Кавказского сельского поселения</w:t>
      </w:r>
      <w:r w:rsidR="00E31F2B" w:rsidRPr="00E31F2B">
        <w:rPr>
          <w:sz w:val="28"/>
          <w:szCs w:val="28"/>
        </w:rPr>
        <w:t xml:space="preserve"> </w:t>
      </w:r>
      <w:r w:rsidR="00E31F2B">
        <w:rPr>
          <w:sz w:val="28"/>
          <w:szCs w:val="28"/>
        </w:rPr>
        <w:t>Колбасина Надежда</w:t>
      </w:r>
      <w:r w:rsidR="0003635A" w:rsidRPr="00F93AA1">
        <w:rPr>
          <w:sz w:val="28"/>
          <w:szCs w:val="28"/>
        </w:rPr>
        <w:t xml:space="preserve"> </w:t>
      </w:r>
      <w:r w:rsidR="00E31F2B">
        <w:rPr>
          <w:sz w:val="28"/>
          <w:szCs w:val="28"/>
        </w:rPr>
        <w:t xml:space="preserve">пригласила </w:t>
      </w:r>
      <w:r w:rsidR="00AD0EE7">
        <w:rPr>
          <w:sz w:val="28"/>
          <w:szCs w:val="28"/>
        </w:rPr>
        <w:t xml:space="preserve">принять участие в </w:t>
      </w:r>
      <w:r w:rsidR="00E31F2B">
        <w:rPr>
          <w:sz w:val="28"/>
          <w:szCs w:val="28"/>
        </w:rPr>
        <w:t xml:space="preserve">  </w:t>
      </w:r>
      <w:r w:rsidR="00AD0EE7">
        <w:rPr>
          <w:sz w:val="28"/>
          <w:szCs w:val="28"/>
        </w:rPr>
        <w:t>виртуальной экскурсии</w:t>
      </w:r>
      <w:r w:rsidR="0003635A" w:rsidRPr="00F93AA1">
        <w:rPr>
          <w:sz w:val="28"/>
          <w:szCs w:val="28"/>
        </w:rPr>
        <w:t>…«Время открывать Тургенева»,  учащихся средней школы №14 .</w:t>
      </w:r>
      <w:r>
        <w:rPr>
          <w:sz w:val="28"/>
          <w:szCs w:val="28"/>
        </w:rPr>
        <w:t xml:space="preserve"> </w:t>
      </w:r>
      <w:r w:rsidR="00E31F2B" w:rsidRPr="00E31F2B">
        <w:rPr>
          <w:color w:val="333333"/>
          <w:sz w:val="28"/>
          <w:szCs w:val="28"/>
        </w:rPr>
        <w:t>22 октября 1922 года был открыт музей-заповедник Спасское-</w:t>
      </w:r>
      <w:proofErr w:type="spellStart"/>
      <w:r w:rsidR="00E31F2B" w:rsidRPr="00E31F2B">
        <w:rPr>
          <w:color w:val="333333"/>
          <w:sz w:val="28"/>
          <w:szCs w:val="28"/>
        </w:rPr>
        <w:t>Лутовиново</w:t>
      </w:r>
      <w:proofErr w:type="spellEnd"/>
      <w:r w:rsidR="00E31F2B" w:rsidRPr="00E31F2B">
        <w:rPr>
          <w:color w:val="333333"/>
          <w:sz w:val="28"/>
          <w:szCs w:val="28"/>
        </w:rPr>
        <w:t>, позволивший прикоснуться к удивительному миру Тургенева.</w:t>
      </w:r>
      <w:proofErr w:type="gramEnd"/>
      <w:r w:rsidR="00E31F2B">
        <w:rPr>
          <w:color w:val="333333"/>
          <w:sz w:val="28"/>
          <w:szCs w:val="28"/>
        </w:rPr>
        <w:t xml:space="preserve"> </w:t>
      </w:r>
      <w:r w:rsidR="00E31F2B" w:rsidRPr="00E31F2B">
        <w:rPr>
          <w:color w:val="333333"/>
          <w:sz w:val="28"/>
          <w:szCs w:val="28"/>
        </w:rPr>
        <w:t>Именно в усадьбу Спасское-</w:t>
      </w:r>
      <w:proofErr w:type="spellStart"/>
      <w:r w:rsidR="00E31F2B" w:rsidRPr="00E31F2B">
        <w:rPr>
          <w:color w:val="333333"/>
          <w:sz w:val="28"/>
          <w:szCs w:val="28"/>
        </w:rPr>
        <w:t>Лутовиново</w:t>
      </w:r>
      <w:proofErr w:type="spellEnd"/>
      <w:r w:rsidR="00E31F2B" w:rsidRPr="00E31F2B">
        <w:rPr>
          <w:color w:val="333333"/>
          <w:sz w:val="28"/>
          <w:szCs w:val="28"/>
        </w:rPr>
        <w:t xml:space="preserve"> и совершили</w:t>
      </w:r>
      <w:r w:rsidR="00E16929">
        <w:rPr>
          <w:color w:val="333333"/>
          <w:sz w:val="28"/>
          <w:szCs w:val="28"/>
        </w:rPr>
        <w:t xml:space="preserve"> участники встречи экскурсию.</w:t>
      </w:r>
      <w:r w:rsidR="00E31F2B" w:rsidRPr="00E31F2B">
        <w:rPr>
          <w:color w:val="333333"/>
          <w:sz w:val="28"/>
          <w:szCs w:val="28"/>
        </w:rPr>
        <w:t xml:space="preserve"> Барский дом, где познал свои первые радости и первые печали маленький Ваня; храм Спаса Преображения, где будущий писатель совершал свои первые молитвы; флигель изгнанника, где Тургенев отбывал ссылку за опубликованный некролог на смерть Гоголя, и природа родных мест – всё это навсегда оставило след в сердце писателя и отразилось в его творчестве</w:t>
      </w:r>
      <w:proofErr w:type="gramStart"/>
      <w:r w:rsidR="00E31F2B" w:rsidRPr="00E31F2B">
        <w:rPr>
          <w:color w:val="333333"/>
          <w:sz w:val="28"/>
          <w:szCs w:val="28"/>
        </w:rPr>
        <w:t>.</w:t>
      </w:r>
      <w:proofErr w:type="gramEnd"/>
      <w:r w:rsidR="00E16929">
        <w:rPr>
          <w:color w:val="333333"/>
          <w:sz w:val="28"/>
          <w:szCs w:val="28"/>
        </w:rPr>
        <w:t xml:space="preserve"> </w:t>
      </w:r>
      <w:r w:rsidR="00E16929">
        <w:rPr>
          <w:sz w:val="28"/>
          <w:szCs w:val="28"/>
        </w:rPr>
        <w:t xml:space="preserve">Ребята </w:t>
      </w:r>
      <w:r w:rsidR="00411E27">
        <w:rPr>
          <w:sz w:val="28"/>
          <w:szCs w:val="28"/>
        </w:rPr>
        <w:t>познакомились</w:t>
      </w:r>
      <w:r>
        <w:rPr>
          <w:sz w:val="28"/>
          <w:szCs w:val="28"/>
        </w:rPr>
        <w:t xml:space="preserve"> с </w:t>
      </w:r>
      <w:r w:rsidR="00411E27">
        <w:rPr>
          <w:sz w:val="28"/>
          <w:szCs w:val="28"/>
        </w:rPr>
        <w:t>новыми фактами его творчества</w:t>
      </w:r>
      <w:r>
        <w:rPr>
          <w:sz w:val="28"/>
          <w:szCs w:val="28"/>
        </w:rPr>
        <w:t xml:space="preserve">, </w:t>
      </w:r>
      <w:r w:rsidR="00411E27">
        <w:rPr>
          <w:sz w:val="28"/>
          <w:szCs w:val="28"/>
        </w:rPr>
        <w:t>внутренним</w:t>
      </w:r>
      <w:r>
        <w:rPr>
          <w:sz w:val="28"/>
          <w:szCs w:val="28"/>
        </w:rPr>
        <w:t xml:space="preserve"> мир</w:t>
      </w:r>
      <w:r w:rsidR="00411E27">
        <w:rPr>
          <w:sz w:val="28"/>
          <w:szCs w:val="28"/>
        </w:rPr>
        <w:t xml:space="preserve">ом и личными </w:t>
      </w:r>
      <w:r>
        <w:rPr>
          <w:sz w:val="28"/>
          <w:szCs w:val="28"/>
        </w:rPr>
        <w:t xml:space="preserve"> переживания</w:t>
      </w:r>
      <w:r w:rsidR="00411E27">
        <w:rPr>
          <w:sz w:val="28"/>
          <w:szCs w:val="28"/>
        </w:rPr>
        <w:t>ми.</w:t>
      </w:r>
      <w:r>
        <w:rPr>
          <w:sz w:val="28"/>
          <w:szCs w:val="28"/>
        </w:rPr>
        <w:t xml:space="preserve"> </w:t>
      </w:r>
    </w:p>
    <w:p w:rsidR="00411E27" w:rsidRDefault="00411E27" w:rsidP="00411E27">
      <w:pPr>
        <w:rPr>
          <w:lang w:eastAsia="ru-RU"/>
        </w:rPr>
      </w:pPr>
      <w:r w:rsidRPr="00555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9F95771" wp14:editId="7D9C5FB1">
            <wp:simplePos x="0" y="0"/>
            <wp:positionH relativeFrom="column">
              <wp:posOffset>196215</wp:posOffset>
            </wp:positionH>
            <wp:positionV relativeFrom="paragraph">
              <wp:posOffset>26670</wp:posOffset>
            </wp:positionV>
            <wp:extent cx="5509895" cy="3276600"/>
            <wp:effectExtent l="0" t="0" r="0" b="0"/>
            <wp:wrapNone/>
            <wp:docPr id="1" name="Рисунок 1" descr="G:\DCIM\100KM320\100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KM320\100_0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509" w:rsidRDefault="00163509" w:rsidP="00411E27">
      <w:pPr>
        <w:rPr>
          <w:lang w:eastAsia="ru-RU"/>
        </w:rPr>
      </w:pPr>
    </w:p>
    <w:p w:rsidR="00411E27" w:rsidRDefault="00411E27" w:rsidP="00411E27">
      <w:pPr>
        <w:rPr>
          <w:lang w:eastAsia="ru-RU"/>
        </w:rPr>
      </w:pPr>
    </w:p>
    <w:p w:rsidR="00411E27" w:rsidRDefault="00411E27" w:rsidP="00411E27">
      <w:pPr>
        <w:rPr>
          <w:rFonts w:ascii="Times New Roman" w:hAnsi="Times New Roman" w:cs="Times New Roman"/>
          <w:sz w:val="28"/>
          <w:szCs w:val="28"/>
        </w:rPr>
      </w:pPr>
    </w:p>
    <w:p w:rsidR="00411E27" w:rsidRDefault="00411E27" w:rsidP="00411E27">
      <w:pPr>
        <w:rPr>
          <w:rFonts w:ascii="Times New Roman" w:hAnsi="Times New Roman" w:cs="Times New Roman"/>
          <w:sz w:val="28"/>
          <w:szCs w:val="28"/>
        </w:rPr>
      </w:pPr>
    </w:p>
    <w:p w:rsidR="00411E27" w:rsidRDefault="00411E27" w:rsidP="00411E27">
      <w:pPr>
        <w:rPr>
          <w:rFonts w:ascii="Times New Roman" w:hAnsi="Times New Roman" w:cs="Times New Roman"/>
          <w:sz w:val="28"/>
          <w:szCs w:val="28"/>
        </w:rPr>
      </w:pPr>
    </w:p>
    <w:p w:rsidR="00411E27" w:rsidRDefault="00411E27" w:rsidP="00411E27">
      <w:pPr>
        <w:rPr>
          <w:rFonts w:ascii="Times New Roman" w:hAnsi="Times New Roman" w:cs="Times New Roman"/>
          <w:sz w:val="28"/>
          <w:szCs w:val="28"/>
        </w:rPr>
      </w:pPr>
    </w:p>
    <w:p w:rsidR="00411E27" w:rsidRDefault="00411E27" w:rsidP="00411E27">
      <w:pPr>
        <w:rPr>
          <w:rFonts w:ascii="Times New Roman" w:hAnsi="Times New Roman" w:cs="Times New Roman"/>
          <w:sz w:val="28"/>
          <w:szCs w:val="28"/>
        </w:rPr>
      </w:pPr>
    </w:p>
    <w:p w:rsidR="00411E27" w:rsidRDefault="00411E27" w:rsidP="00411E27">
      <w:pPr>
        <w:rPr>
          <w:rFonts w:ascii="Times New Roman" w:hAnsi="Times New Roman" w:cs="Times New Roman"/>
          <w:sz w:val="28"/>
          <w:szCs w:val="28"/>
        </w:rPr>
      </w:pPr>
    </w:p>
    <w:p w:rsidR="00411E27" w:rsidRDefault="00411E27" w:rsidP="00411E27">
      <w:pPr>
        <w:rPr>
          <w:rFonts w:ascii="Times New Roman" w:hAnsi="Times New Roman" w:cs="Times New Roman"/>
          <w:sz w:val="28"/>
          <w:szCs w:val="28"/>
        </w:rPr>
      </w:pPr>
    </w:p>
    <w:p w:rsidR="00411E27" w:rsidRPr="00411E27" w:rsidRDefault="00411E27" w:rsidP="00411E27">
      <w:pPr>
        <w:rPr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«Шедевры Тургенева». Так называлась л</w:t>
      </w:r>
      <w:r w:rsidRPr="00411E2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итературная витрина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подготовили работники сельской библиотеки №17 26 октября 2018г</w:t>
      </w:r>
      <w:r w:rsidRPr="00411E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произведениях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представленных на витрине,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93AA1">
        <w:rPr>
          <w:rFonts w:ascii="Times New Roman" w:hAnsi="Times New Roman" w:cs="Times New Roman"/>
          <w:sz w:val="28"/>
          <w:szCs w:val="28"/>
        </w:rPr>
        <w:t>лассик сум</w:t>
      </w:r>
      <w:r>
        <w:rPr>
          <w:rFonts w:ascii="Times New Roman" w:hAnsi="Times New Roman" w:cs="Times New Roman"/>
          <w:sz w:val="28"/>
          <w:szCs w:val="28"/>
        </w:rPr>
        <w:t>ел показать чистоту любви, силу</w:t>
      </w:r>
      <w:r w:rsidRPr="00F93AA1">
        <w:rPr>
          <w:rFonts w:ascii="Times New Roman" w:hAnsi="Times New Roman" w:cs="Times New Roman"/>
          <w:sz w:val="28"/>
          <w:szCs w:val="28"/>
        </w:rPr>
        <w:t xml:space="preserve"> дружбы, страстную веру в будущее своей Родины, уверенность в силе и мужестве русского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11E27" w:rsidRPr="00411E27" w:rsidSect="00501E0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3635A"/>
    <w:rsid w:val="0003635A"/>
    <w:rsid w:val="00163509"/>
    <w:rsid w:val="00411E27"/>
    <w:rsid w:val="00501E0C"/>
    <w:rsid w:val="00555889"/>
    <w:rsid w:val="007613B2"/>
    <w:rsid w:val="00AD0EE7"/>
    <w:rsid w:val="00C66C6E"/>
    <w:rsid w:val="00E16929"/>
    <w:rsid w:val="00E31F2B"/>
    <w:rsid w:val="00F9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1F2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9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35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User01</cp:lastModifiedBy>
  <cp:revision>5</cp:revision>
  <dcterms:created xsi:type="dcterms:W3CDTF">2018-10-23T09:44:00Z</dcterms:created>
  <dcterms:modified xsi:type="dcterms:W3CDTF">2018-10-29T12:51:00Z</dcterms:modified>
</cp:coreProperties>
</file>