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32" w:rsidRDefault="00D93B32" w:rsidP="00D93B32">
      <w:pPr>
        <w:jc w:val="center"/>
      </w:pPr>
      <w:r>
        <w:t xml:space="preserve">ИТОГОВЫЙ ДОКУМЕНТ ПУБЛИЧНЫХ СЛУШАНИЙ </w:t>
      </w:r>
    </w:p>
    <w:p w:rsidR="00D93B32" w:rsidRDefault="00D93B32" w:rsidP="00D93B32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/>
        </w:rPr>
        <w:tab/>
      </w:r>
      <w:r w:rsidRPr="00CC172E">
        <w:rPr>
          <w:sz w:val="28"/>
          <w:szCs w:val="28"/>
        </w:rPr>
        <w:t xml:space="preserve">Публичные слушания назначены Решением Совета Кавказского сельского поселения Кавказского района от </w:t>
      </w:r>
      <w:r w:rsidR="002B0BBE">
        <w:rPr>
          <w:sz w:val="28"/>
          <w:szCs w:val="28"/>
        </w:rPr>
        <w:t>29 марта 2010</w:t>
      </w:r>
      <w:r w:rsidRPr="00CC172E">
        <w:rPr>
          <w:sz w:val="28"/>
          <w:szCs w:val="28"/>
        </w:rPr>
        <w:t xml:space="preserve"> года №</w:t>
      </w:r>
      <w:r w:rsidR="002B0BBE">
        <w:rPr>
          <w:sz w:val="28"/>
          <w:szCs w:val="28"/>
        </w:rPr>
        <w:t>7</w:t>
      </w:r>
      <w:r w:rsidR="00CC172E">
        <w:rPr>
          <w:sz w:val="28"/>
          <w:szCs w:val="28"/>
        </w:rPr>
        <w:t xml:space="preserve"> </w:t>
      </w:r>
      <w:r>
        <w:rPr>
          <w:b/>
        </w:rPr>
        <w:t xml:space="preserve"> «</w:t>
      </w:r>
      <w:r>
        <w:rPr>
          <w:bCs/>
          <w:sz w:val="28"/>
          <w:szCs w:val="28"/>
        </w:rPr>
        <w:t xml:space="preserve">О проведении публичных </w:t>
      </w:r>
      <w:r w:rsidRPr="00D93B32">
        <w:rPr>
          <w:bCs/>
          <w:sz w:val="28"/>
          <w:szCs w:val="28"/>
        </w:rPr>
        <w:t xml:space="preserve">слушаний по отчёту об исполнении бюджета </w:t>
      </w:r>
      <w:r>
        <w:rPr>
          <w:bCs/>
          <w:sz w:val="28"/>
          <w:szCs w:val="28"/>
        </w:rPr>
        <w:t>Кавказского сельского посе</w:t>
      </w:r>
      <w:r w:rsidR="002B0BBE">
        <w:rPr>
          <w:bCs/>
          <w:sz w:val="28"/>
          <w:szCs w:val="28"/>
        </w:rPr>
        <w:t>ления Кавказского района за 2009</w:t>
      </w:r>
      <w:r>
        <w:rPr>
          <w:bCs/>
          <w:sz w:val="28"/>
          <w:szCs w:val="28"/>
        </w:rPr>
        <w:t xml:space="preserve"> год» 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публичных слушаний: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Рассмотрение проекта отчёта об исполнении бюджета Кавказского сельского поселения Кавказского района за 200</w:t>
      </w:r>
      <w:r w:rsidR="002B0BB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Инициаторы публичных слушаний:</w:t>
      </w:r>
    </w:p>
    <w:p w:rsidR="00D93B32" w:rsidRDefault="00D371CB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D93B32">
        <w:rPr>
          <w:bCs/>
          <w:sz w:val="28"/>
          <w:szCs w:val="28"/>
        </w:rPr>
        <w:t xml:space="preserve"> Кавказского сельского поселения Кавказского района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 w:rsidR="002B0BBE">
        <w:rPr>
          <w:bCs/>
          <w:sz w:val="28"/>
          <w:szCs w:val="28"/>
        </w:rPr>
        <w:t>08 апреля 2010</w:t>
      </w:r>
      <w:r>
        <w:rPr>
          <w:bCs/>
          <w:sz w:val="28"/>
          <w:szCs w:val="28"/>
        </w:rPr>
        <w:t xml:space="preserve"> года 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p w:rsidR="00CC172E" w:rsidRDefault="00CC172E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817"/>
        <w:gridCol w:w="2693"/>
        <w:gridCol w:w="2835"/>
        <w:gridCol w:w="3509"/>
      </w:tblGrid>
      <w:tr w:rsidR="00D93B32" w:rsidTr="00CC172E">
        <w:trPr>
          <w:jc w:val="center"/>
        </w:trPr>
        <w:tc>
          <w:tcPr>
            <w:tcW w:w="3510" w:type="dxa"/>
            <w:gridSpan w:val="2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  <w:r w:rsidR="00CC172E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ынесенные на обсуждение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внесены, поддержаны, сняты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предложения /рекомендации/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эксперта /название организации/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отчёта об исполнении бюджета Кавказского сельского посе</w:t>
            </w:r>
            <w:r w:rsidR="002B0BBE">
              <w:rPr>
                <w:sz w:val="28"/>
                <w:szCs w:val="28"/>
              </w:rPr>
              <w:t>ления Кавказского района за 2009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D93B32" w:rsidRDefault="00D93B32" w:rsidP="00CC172E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Одобрить опубликованный «Отчёт</w:t>
            </w:r>
            <w:r w:rsidR="00CC172E">
              <w:rPr>
                <w:sz w:val="28"/>
                <w:szCs w:val="28"/>
              </w:rPr>
              <w:t xml:space="preserve"> об исполнении </w:t>
            </w:r>
            <w:r>
              <w:rPr>
                <w:sz w:val="28"/>
                <w:szCs w:val="28"/>
              </w:rPr>
              <w:t>бюджета Кавказского сельского посе</w:t>
            </w:r>
            <w:r w:rsidR="002B0BBE">
              <w:rPr>
                <w:sz w:val="28"/>
                <w:szCs w:val="28"/>
              </w:rPr>
              <w:t>ления Кавказского района за 2009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509" w:type="dxa"/>
          </w:tcPr>
          <w:p w:rsidR="00D93B32" w:rsidRDefault="002B0BBE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Мясищева О.Г.</w:t>
            </w:r>
            <w:r w:rsidR="00D93B32">
              <w:rPr>
                <w:sz w:val="28"/>
                <w:szCs w:val="28"/>
              </w:rPr>
              <w:t xml:space="preserve"> – глава Кавказского сельского поселения </w:t>
            </w:r>
          </w:p>
          <w:p w:rsidR="00D93B32" w:rsidRDefault="002B0BBE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Чумаченко М.И.</w:t>
            </w:r>
            <w:r w:rsidR="00D93B3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="00D93B3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D93B32">
              <w:rPr>
                <w:sz w:val="28"/>
                <w:szCs w:val="28"/>
              </w:rPr>
              <w:t xml:space="preserve"> финансового отдела администрации Кавказского сельского поселения Кавказского района</w:t>
            </w:r>
            <w:proofErr w:type="gramEnd"/>
            <w:r w:rsidR="00D93B32">
              <w:rPr>
                <w:sz w:val="28"/>
                <w:szCs w:val="28"/>
              </w:rPr>
              <w:t xml:space="preserve"> </w:t>
            </w:r>
          </w:p>
        </w:tc>
      </w:tr>
    </w:tbl>
    <w:p w:rsidR="00D93B32" w:rsidRDefault="00D93B32" w:rsidP="00D93B3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p w:rsidR="00D93B32" w:rsidRDefault="00D93B32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CC172E" w:rsidRPr="00D93B32" w:rsidRDefault="00F5010C" w:rsidP="00D93B32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</w:t>
      </w:r>
      <w:r w:rsidR="00CC172E">
        <w:rPr>
          <w:sz w:val="28"/>
          <w:szCs w:val="28"/>
        </w:rPr>
        <w:t xml:space="preserve">комитета </w:t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C172E">
        <w:rPr>
          <w:sz w:val="28"/>
          <w:szCs w:val="28"/>
        </w:rPr>
        <w:t xml:space="preserve">Н.И.Вдовченко Секретарь </w:t>
      </w:r>
      <w:r>
        <w:rPr>
          <w:sz w:val="28"/>
          <w:szCs w:val="28"/>
        </w:rPr>
        <w:t>орг</w:t>
      </w:r>
      <w:r w:rsidR="00CC172E">
        <w:rPr>
          <w:sz w:val="28"/>
          <w:szCs w:val="28"/>
        </w:rPr>
        <w:t xml:space="preserve">комитета </w:t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  <w:t xml:space="preserve">    </w:t>
      </w:r>
      <w:r w:rsidR="002B0BBE">
        <w:rPr>
          <w:sz w:val="28"/>
          <w:szCs w:val="28"/>
        </w:rPr>
        <w:tab/>
        <w:t xml:space="preserve">         М.И.Чумаченко</w:t>
      </w:r>
      <w:r w:rsidR="00CC172E">
        <w:rPr>
          <w:sz w:val="28"/>
          <w:szCs w:val="28"/>
        </w:rPr>
        <w:t xml:space="preserve"> </w:t>
      </w:r>
    </w:p>
    <w:p w:rsidR="00B357CB" w:rsidRDefault="00D93B32" w:rsidP="00D93B32">
      <w:r>
        <w:t xml:space="preserve"> </w:t>
      </w:r>
    </w:p>
    <w:p w:rsidR="00D93B32" w:rsidRPr="00D93B32" w:rsidRDefault="00D93B32" w:rsidP="00D93B32">
      <w:pPr>
        <w:jc w:val="center"/>
        <w:rPr>
          <w:b w:val="0"/>
        </w:rPr>
      </w:pPr>
    </w:p>
    <w:sectPr w:rsidR="00D93B32" w:rsidRPr="00D93B32" w:rsidSect="005A67A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3B32"/>
    <w:rsid w:val="001E7118"/>
    <w:rsid w:val="002B0BBE"/>
    <w:rsid w:val="003E3BCF"/>
    <w:rsid w:val="00402760"/>
    <w:rsid w:val="005A67A6"/>
    <w:rsid w:val="0066538D"/>
    <w:rsid w:val="006742B2"/>
    <w:rsid w:val="00710E23"/>
    <w:rsid w:val="00A62A08"/>
    <w:rsid w:val="00A84465"/>
    <w:rsid w:val="00B357CB"/>
    <w:rsid w:val="00CC172E"/>
    <w:rsid w:val="00D371CB"/>
    <w:rsid w:val="00D93B32"/>
    <w:rsid w:val="00F5010C"/>
    <w:rsid w:val="00F9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B32"/>
    <w:pPr>
      <w:spacing w:before="100" w:beforeAutospacing="1" w:after="119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93B3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2010-04-20T12:33:00Z</cp:lastPrinted>
  <dcterms:created xsi:type="dcterms:W3CDTF">2010-04-20T12:31:00Z</dcterms:created>
  <dcterms:modified xsi:type="dcterms:W3CDTF">2010-04-20T12:33:00Z</dcterms:modified>
</cp:coreProperties>
</file>