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Pr="00E034DA" w:rsidRDefault="00ED2DA5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FB76AA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A872A2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 ПП</w:t>
      </w:r>
    </w:p>
    <w:p w:rsidR="00947CEE" w:rsidRPr="00E034DA" w:rsidRDefault="00947CEE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72A2" w:rsidRPr="00E034DA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5AD4" w:rsidRPr="00E034DA" w:rsidRDefault="002F5AD4" w:rsidP="002F5AD4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2F5AD4" w:rsidRPr="002C398E" w:rsidRDefault="002F5AD4" w:rsidP="002F5AD4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DF5" w:rsidRPr="00E034DA" w:rsidRDefault="008E0DF5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E034DA" w:rsidRDefault="00947CEE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3A34E2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B76AA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A67FF1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3A34E2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67FF1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мая</w:t>
      </w:r>
      <w:r w:rsidR="00C03E98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5E4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FB76AA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</w:t>
      </w:r>
      <w:bookmarkStart w:id="0" w:name="_GoBack"/>
      <w:bookmarkEnd w:id="0"/>
      <w:r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№ </w:t>
      </w:r>
      <w:r w:rsidR="00A67FF1" w:rsidRPr="00E034DA">
        <w:rPr>
          <w:rFonts w:ascii="Times New Roman" w:hAnsi="Times New Roman" w:cs="Times New Roman"/>
          <w:b/>
          <w:bCs/>
          <w:color w:val="auto"/>
          <w:sz w:val="28"/>
          <w:szCs w:val="28"/>
        </w:rPr>
        <w:t>135</w:t>
      </w:r>
    </w:p>
    <w:p w:rsidR="00ED2DA5" w:rsidRPr="00E034DA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E034DA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E212E5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39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BB20CE" w:rsidRPr="002C398E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2C39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авказского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DB8" w:rsidRDefault="00D50DB8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постановлением </w:t>
      </w:r>
      <w:r w:rsidR="00BB20C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671C1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C03E98">
        <w:rPr>
          <w:rFonts w:ascii="Times New Roman" w:hAnsi="Times New Roman" w:cs="Times New Roman"/>
          <w:sz w:val="28"/>
          <w:szCs w:val="28"/>
        </w:rPr>
        <w:t>2</w:t>
      </w:r>
      <w:r w:rsidR="00A67F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FF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E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7FF1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BB20CE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</w:t>
      </w:r>
      <w:r w:rsidR="00BB20CE">
        <w:rPr>
          <w:rStyle w:val="FontStyle16"/>
          <w:sz w:val="28"/>
          <w:szCs w:val="28"/>
        </w:rPr>
        <w:t xml:space="preserve"> в силу</w:t>
      </w:r>
      <w:r w:rsidR="00A20391">
        <w:rPr>
          <w:rStyle w:val="FontStyle16"/>
          <w:sz w:val="28"/>
          <w:szCs w:val="28"/>
        </w:rPr>
        <w:t xml:space="preserve">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</w:t>
      </w:r>
      <w:r w:rsidR="00BB20CE">
        <w:rPr>
          <w:rStyle w:val="FontStyle16"/>
          <w:sz w:val="28"/>
          <w:szCs w:val="28"/>
        </w:rPr>
        <w:t>его подписания</w:t>
      </w:r>
      <w:r w:rsidR="00A20391">
        <w:rPr>
          <w:rStyle w:val="FontStyle16"/>
          <w:sz w:val="28"/>
          <w:szCs w:val="28"/>
        </w:rPr>
        <w:t>.</w:t>
      </w:r>
    </w:p>
    <w:p w:rsidR="00A2039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0CE" w:rsidRPr="007671C1" w:rsidRDefault="00BB20CE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10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406BE">
        <w:rPr>
          <w:rFonts w:ascii="Times New Roman" w:hAnsi="Times New Roman" w:cs="Times New Roman"/>
          <w:sz w:val="28"/>
          <w:szCs w:val="28"/>
        </w:rPr>
        <w:t>сполняющий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 w:rsidR="007406BE">
        <w:rPr>
          <w:rFonts w:ascii="Times New Roman" w:hAnsi="Times New Roman" w:cs="Times New Roman"/>
          <w:sz w:val="28"/>
          <w:szCs w:val="28"/>
        </w:rPr>
        <w:t>ы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BE" w:rsidRDefault="007406B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B20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7C37BE">
        <w:rPr>
          <w:rFonts w:ascii="Times New Roman" w:hAnsi="Times New Roman" w:cs="Times New Roman"/>
          <w:sz w:val="28"/>
          <w:szCs w:val="28"/>
        </w:rPr>
        <w:t>В.С. Балашов</w:t>
      </w: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BB46A5" w:rsidRPr="003F1635" w:rsidRDefault="00BB4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A89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89" w:rsidRPr="003F1635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составляет 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1,5 тыс. рублей, в том числе по годам: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25982,8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29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 тыс. руб.</w:t>
            </w:r>
          </w:p>
          <w:p w:rsidR="007406BE" w:rsidRDefault="007406BE" w:rsidP="007406B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24745,5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68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  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21440,2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24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21975,5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краевого бюджета 400,0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руб.                             из внебюджетных средств –11308,1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4542,6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3995,5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  2770,0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составляет 17991,6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5922,9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6093,6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5975,1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16326,1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5352,9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5568,1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5405,1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– 100,0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100,0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из внебюджетных средств 1565,5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425,5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 составляет 6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20059,9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23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18770,4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5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16087,3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19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16570,4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краевого бюджета 300,0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руб.                             из внебюджетных средств  9742,6 тыс. руб.,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–3972,6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3570,0 тыс. руб.</w:t>
            </w:r>
          </w:p>
          <w:p w:rsidR="00A40F58" w:rsidRPr="007C4CC1" w:rsidRDefault="007406BE" w:rsidP="007406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2200,0 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53151D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44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процессов в культуре необходимо дальнейшее совершенствование системы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BB46A5" w:rsidRDefault="006C5E46" w:rsidP="00BB46A5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от учреждений культуры внедрения информационных технологий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с целью более оперативного и качественного удовлетворения запросов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7D5" w:rsidRPr="00534C0F" w:rsidRDefault="006C5E46" w:rsidP="00BB46A5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безопасных условий хранения и использования библиотечных фондов,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обеспечения устойчивого и динамичного развития отраслей культуры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выравнивание возможностей участия населения в культурной жизни и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BB46A5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 w:rsidR="00BB46A5">
        <w:rPr>
          <w:rFonts w:ascii="Times New Roman" w:hAnsi="Times New Roman" w:cs="Times New Roman"/>
          <w:sz w:val="28"/>
          <w:szCs w:val="28"/>
        </w:rPr>
        <w:t>Ц</w:t>
      </w:r>
      <w:r w:rsidRPr="007317C6">
        <w:rPr>
          <w:rFonts w:ascii="Times New Roman" w:hAnsi="Times New Roman" w:cs="Times New Roman"/>
          <w:sz w:val="28"/>
          <w:szCs w:val="28"/>
        </w:rPr>
        <w:t>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расшифровкой плановых значений по годам ее реализации приведен в</w:t>
      </w:r>
      <w:r w:rsidR="00BB46A5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B57905" w:rsidRPr="00BB46A5" w:rsidRDefault="009D77D5" w:rsidP="00B57905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7905" w:rsidRPr="00BB46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 учреждениями </w:t>
      </w:r>
      <w:r w:rsidR="00BB20CE" w:rsidRPr="00BB46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культуры </w:t>
      </w:r>
      <w:r w:rsidR="00B57905" w:rsidRPr="00BB46A5">
        <w:rPr>
          <w:rFonts w:ascii="Times New Roman" w:hAnsi="Times New Roman" w:cs="Times New Roman"/>
          <w:bCs/>
          <w:color w:val="auto"/>
          <w:sz w:val="28"/>
          <w:szCs w:val="28"/>
        </w:rPr>
        <w:t>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BB46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57905" w:rsidRPr="00BB46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представлен </w:t>
      </w:r>
      <w:r w:rsidR="00722A91" w:rsidRPr="00BB46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B57905" w:rsidRPr="00BB46A5">
        <w:rPr>
          <w:rFonts w:ascii="Times New Roman" w:hAnsi="Times New Roman" w:cs="Times New Roman"/>
          <w:bCs/>
          <w:color w:val="auto"/>
          <w:sz w:val="28"/>
          <w:szCs w:val="28"/>
        </w:rPr>
        <w:t>таблице (</w:t>
      </w:r>
      <w:r w:rsidR="00D402F2" w:rsidRPr="00BB46A5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№4</w:t>
      </w:r>
      <w:r w:rsidR="00B57905" w:rsidRPr="00BB46A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BB20CE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0CE" w:rsidRPr="00BB46A5" w:rsidRDefault="009D77D5" w:rsidP="00BB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20CE" w:rsidRPr="00BB46A5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предусматривается осуществлять за счет средств бюджета Кавказского сельского поселения с возможным привлечением средств краевого и федерального бюджетов, а также за счет внебюджетных источников. Общий объем финансирования муниципальной программы на весь период ее реализации составляет </w:t>
      </w:r>
      <w:r w:rsidR="00BB20CE" w:rsidRPr="00BB46A5">
        <w:rPr>
          <w:rFonts w:ascii="Times New Roman" w:hAnsi="Times New Roman" w:cs="Times New Roman"/>
          <w:b/>
          <w:sz w:val="28"/>
          <w:szCs w:val="28"/>
        </w:rPr>
        <w:t>80 091,5</w:t>
      </w:r>
      <w:r w:rsidR="00BB20CE" w:rsidRPr="00BB46A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20CE" w:rsidRPr="00BB46A5" w:rsidRDefault="00BB20CE" w:rsidP="00BB20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ыс.руб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B81E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B81E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21440,2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B81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21975,5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3431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F86B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F8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75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B81EAB" w:rsidP="00B81E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8009</w:t>
            </w:r>
            <w:r w:rsidR="00E93431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1,</w:t>
            </w:r>
            <w:r w:rsidR="00E934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25982,8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B81E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81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24745,5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E" w:rsidRPr="005440D0" w:rsidTr="00601126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0A1C4E" w:rsidRPr="00226477" w:rsidRDefault="000A1C4E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0A1C4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16326,1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0A1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5568,1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0A1C4E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0A1C4E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0A1C4E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37604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7991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</w:t>
            </w:r>
            <w:r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F7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6093</w:t>
            </w: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</w:t>
            </w: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1C4E" w:rsidRPr="002E7CDA" w:rsidTr="00AA3E66">
        <w:trPr>
          <w:trHeight w:val="735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обеспечение жителей Кавказского сельского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0A1C4E" w:rsidP="008E05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E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8E0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E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16570,4</w:t>
            </w:r>
          </w:p>
        </w:tc>
      </w:tr>
      <w:tr w:rsidR="000A1C4E" w:rsidRPr="002E7CDA" w:rsidTr="000A1C4E">
        <w:trPr>
          <w:trHeight w:val="266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A3E66" w:rsidRPr="00226477" w:rsidRDefault="00AA3E66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AA3E6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AA3E66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0A1C4E">
        <w:trPr>
          <w:trHeight w:val="694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0A1C4E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0A1C4E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8E05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8E05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20059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8E05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8E0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A1C4E" w:rsidRPr="003F09FB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</w:t>
      </w:r>
      <w:r w:rsidR="00BB46A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отражает целевые показатели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 w:rsidR="005101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B6615A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B6615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включенных в муниципальную программу, и </w:t>
      </w:r>
      <w:r w:rsidR="00BB46A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494B7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</w:t>
      </w:r>
      <w:r w:rsidR="00BB46A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2A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входящих в ее состав подпрограмм и основных мероприятий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1037D3" w:rsidRDefault="001037D3" w:rsidP="001037D3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037D3" w:rsidRDefault="001037D3" w:rsidP="001037D3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1037D3" w:rsidP="009A26B9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  <w:bookmarkEnd w:id="15"/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F03F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510188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51018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F0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510188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510188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CA67CD" w:rsidRPr="002E7CDA" w:rsidTr="00F03FFC">
        <w:trPr>
          <w:trHeight w:val="774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F0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510188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1B2D" w:rsidRPr="00510188" w:rsidRDefault="009F5B1C" w:rsidP="00F03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F0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3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D5186D">
        <w:rPr>
          <w:rFonts w:ascii="Times New Roman" w:hAnsi="Times New Roman" w:cs="Times New Roman"/>
          <w:sz w:val="28"/>
          <w:szCs w:val="28"/>
        </w:rPr>
        <w:t>В.С. Балашов</w:t>
      </w: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19D" w:rsidRDefault="007E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бъем 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оставляет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C39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C39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E1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E1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3E1956" w:rsidRPr="00CE0424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краев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ого бюджета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100,0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 руб., в том числе по годам: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тыс.  руб., в том числе по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955E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интересов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праздниках книги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87FFA">
        <w:rPr>
          <w:rFonts w:ascii="Times New Roman" w:hAnsi="Times New Roman" w:cs="Times New Roman"/>
          <w:b/>
          <w:sz w:val="28"/>
          <w:szCs w:val="28"/>
          <w:lang w:eastAsia="ru-RU"/>
        </w:rPr>
        <w:t>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8D5AF0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D27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</w:t>
      </w:r>
      <w:r w:rsidR="008D5AF0">
        <w:rPr>
          <w:rFonts w:ascii="Times New Roman" w:hAnsi="Times New Roman" w:cs="Times New Roman"/>
          <w:b/>
          <w:sz w:val="28"/>
          <w:szCs w:val="28"/>
        </w:rPr>
        <w:t xml:space="preserve"> и краткое описание мероприятий </w:t>
      </w:r>
      <w:r w:rsidRPr="003F1635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 xml:space="preserve">с возможным привлечением средств краевого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DB3BB1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3BB1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DB3BB1" w:rsidRPr="00D7353A" w:rsidRDefault="00DB3BB1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DB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16326,1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DB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5568,1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DB3BB1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3BB1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314BE1" w:rsidRDefault="00DB3BB1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B3BB1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B3BB1" w:rsidRPr="00D75AB5" w:rsidRDefault="00DB3BB1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B20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17991,6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26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6093,6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D75AB5" w:rsidRDefault="00DB3BB1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5975,1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</w:t>
      </w:r>
      <w:r w:rsidR="000E0F0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отражает целевые показатели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1.9. Координатор муниципальной программы ежегодно, до 15 февраля года, следующего за отчетным годом, направляет главе Кавказского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Default="00CC4F1F">
      <w:pPr>
        <w:rPr>
          <w:rFonts w:ascii="Times New Roman" w:hAnsi="Times New Roman" w:cs="Times New Roman"/>
          <w:sz w:val="28"/>
          <w:szCs w:val="28"/>
        </w:rPr>
      </w:pPr>
    </w:p>
    <w:p w:rsidR="000E0F02" w:rsidRPr="003F1635" w:rsidRDefault="000E0F02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E0F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B47838" w:rsidRDefault="00AB408A" w:rsidP="00AF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797" w:rsidRPr="00B47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7838" w:rsidRDefault="00F44B1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7D662E" w:rsidRPr="00B47838" w:rsidRDefault="007D662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7D662E" w:rsidRPr="00B47838" w:rsidRDefault="007D662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3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F44B1E" w:rsidRPr="00B47838" w:rsidRDefault="007F45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44B1E"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513FD4"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662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AF679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7838" w:rsidRDefault="007D662E" w:rsidP="007D662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</w:t>
            </w:r>
          </w:p>
          <w:p w:rsidR="007D662E" w:rsidRPr="00770333" w:rsidRDefault="007D662E" w:rsidP="007D662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7D662E" w:rsidRPr="009906AE" w:rsidRDefault="007D662E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 работникам  муниципальных  учреждений, проживающим и работающим в сельской местности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662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AF679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7838" w:rsidRPr="00B47838" w:rsidRDefault="00B47838" w:rsidP="007D6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7D662E" w:rsidRPr="002E7CDA" w:rsidRDefault="007D662E" w:rsidP="007D6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7D662E" w:rsidRPr="009906AE" w:rsidRDefault="007D662E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86485A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C02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65C02" w:rsidRDefault="00465C02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7838" w:rsidRDefault="00B47838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5C02" w:rsidRPr="00844C1C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65C02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</w:t>
            </w:r>
            <w:r w:rsidR="006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мебели и стеллажей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5C02" w:rsidRPr="002E7CDA" w:rsidRDefault="00465C02" w:rsidP="0046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465C02" w:rsidP="00BB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Default="00465C02" w:rsidP="00BB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465C02" w:rsidP="00BB2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465C02" w:rsidP="00BB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465C02" w:rsidP="00BB2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0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02" w:rsidRDefault="000E0F02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53"/>
        <w:gridCol w:w="2248"/>
        <w:gridCol w:w="1814"/>
        <w:gridCol w:w="1689"/>
        <w:gridCol w:w="1304"/>
        <w:gridCol w:w="136"/>
        <w:gridCol w:w="1391"/>
        <w:gridCol w:w="1260"/>
        <w:gridCol w:w="2245"/>
        <w:gridCol w:w="1521"/>
        <w:gridCol w:w="26"/>
      </w:tblGrid>
      <w:tr w:rsidR="006944FB" w:rsidRPr="002E7CDA" w:rsidTr="0017062F">
        <w:trPr>
          <w:trHeight w:val="518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8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1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17062F">
        <w:trPr>
          <w:trHeight w:val="403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600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5290,4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41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A70BAD"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213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123C63" w:rsidRDefault="00A70BAD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 работникам  муниципальных  учреждений,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и работающим в сельской местности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B91EA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70BAD"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54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01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415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EA2" w:rsidRPr="00123C63" w:rsidRDefault="00B91EA2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44C1C" w:rsidRPr="00123C63" w:rsidRDefault="00B91EA2" w:rsidP="000F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Default="00B91EA2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2E7CD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40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844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муниципальных учреждений культуры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6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7D662E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65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Default="00335B64" w:rsidP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и стеллажей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«ЦСБ» Кавказского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7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4B610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B6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4B610A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E22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5975,1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6C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E0F0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F4A" w:rsidRDefault="004B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F02" w:rsidRPr="003F1635" w:rsidRDefault="000E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 w:rsidP="008F6D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6F4A" w:rsidRPr="003F1635" w:rsidRDefault="004B6F4A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646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209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646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646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2057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646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944919" w:rsidRDefault="00764047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т.ч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 по годам: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640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944919" w:rsidRPr="003F1635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03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63F9">
        <w:rPr>
          <w:rFonts w:ascii="Times New Roman" w:hAnsi="Times New Roman" w:cs="Times New Roman"/>
          <w:b/>
          <w:sz w:val="28"/>
          <w:szCs w:val="28"/>
          <w:lang w:eastAsia="ru-RU"/>
        </w:rPr>
        <w:t>. 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F459DC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Целевые показатели п</w:t>
      </w:r>
      <w:r w:rsidR="00693B9D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693B9D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</w:t>
      </w:r>
      <w:r w:rsidR="000E0F02">
        <w:rPr>
          <w:rFonts w:ascii="Times New Roman" w:hAnsi="Times New Roman" w:cs="Times New Roman"/>
          <w:b/>
          <w:sz w:val="28"/>
          <w:szCs w:val="28"/>
        </w:rPr>
        <w:t xml:space="preserve"> и краткое описание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 xml:space="preserve">поселения с возможным привлечением средств краевого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488"/>
        <w:gridCol w:w="1901"/>
        <w:gridCol w:w="2122"/>
        <w:gridCol w:w="2338"/>
        <w:gridCol w:w="2546"/>
        <w:gridCol w:w="2506"/>
      </w:tblGrid>
      <w:tr w:rsidR="00DD4660" w:rsidRPr="0035685E" w:rsidTr="00601126"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6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601126"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5E129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E1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E129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5E12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3972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601126" w:rsidRPr="0035685E" w:rsidTr="00601126">
        <w:trPr>
          <w:trHeight w:val="314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5E12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5E12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ED1A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E12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23</w:t>
            </w:r>
            <w:r w:rsidR="005E12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F02" w:rsidRPr="003F1635" w:rsidRDefault="000E0F02" w:rsidP="000E0F0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E0F02" w:rsidRPr="003F1635" w:rsidRDefault="000E0F02" w:rsidP="000E0F02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0E0F02" w:rsidRPr="003F1635" w:rsidRDefault="000E0F02" w:rsidP="000E0F0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E0F02" w:rsidRDefault="000E0F02" w:rsidP="000E0F0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отражает целевые показатели муниципальной программы.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0F02" w:rsidRPr="003F1635" w:rsidRDefault="000E0F02" w:rsidP="000E0F0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0E0F02" w:rsidRPr="003F1635" w:rsidRDefault="000E0F02" w:rsidP="000E0F02">
      <w:pPr>
        <w:rPr>
          <w:rFonts w:ascii="Times New Roman" w:hAnsi="Times New Roman" w:cs="Times New Roman"/>
          <w:sz w:val="28"/>
          <w:szCs w:val="28"/>
        </w:rPr>
      </w:pPr>
    </w:p>
    <w:p w:rsidR="00F459DC" w:rsidRDefault="00F459DC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59DC" w:rsidRDefault="00F459DC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459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2"/>
        <w:gridCol w:w="1418"/>
        <w:gridCol w:w="1082"/>
        <w:gridCol w:w="2666"/>
        <w:gridCol w:w="2511"/>
        <w:gridCol w:w="2714"/>
      </w:tblGrid>
      <w:tr w:rsidR="005C1317" w:rsidRPr="002E7CDA" w:rsidTr="00EF214F">
        <w:trPr>
          <w:trHeight w:val="386"/>
          <w:jc w:val="center"/>
        </w:trPr>
        <w:tc>
          <w:tcPr>
            <w:tcW w:w="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661423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8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EF214F">
        <w:trPr>
          <w:trHeight w:val="386"/>
          <w:jc w:val="center"/>
        </w:trPr>
        <w:tc>
          <w:tcPr>
            <w:tcW w:w="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955500" w:rsidP="00EF21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955500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2A89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506AFA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1AFC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506AFA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F214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2E7CDA" w:rsidRDefault="00EF214F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06AFA" w:rsidRDefault="00506AFA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EF214F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506AFA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B407B8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06AFA" w:rsidRDefault="00506AFA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506AFA" w:rsidRDefault="00B407B8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F214F" w:rsidRPr="006A6898" w:rsidRDefault="00B407B8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на реализацию проекта в области культуры, искусства и креативных (творческих) индустрий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B407B8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7B8" w:rsidRPr="002E7CDA" w:rsidTr="004713E0">
        <w:trPr>
          <w:trHeight w:val="1307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07B8" w:rsidRDefault="00B407B8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06AFA" w:rsidRDefault="00506AFA" w:rsidP="00A16FB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A16FB2" w:rsidRDefault="00A16FB2" w:rsidP="00A16FB2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22FA1" w:rsidRPr="00CB58E4" w:rsidRDefault="00A16FB2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  <w:r w:rsidR="00EC0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="0076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   </w:t>
            </w:r>
          </w:p>
          <w:p w:rsidR="00B407B8" w:rsidRPr="00CB58E4" w:rsidRDefault="00B407B8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поселения;       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конструктивных элементов входной группы (крыльцо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здания МБУК ДК «СКЦ»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06AFA" w:rsidRDefault="00506AFA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C93FF1" w:rsidRPr="00CB58E4" w:rsidRDefault="00C93FF1" w:rsidP="00A16FB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C93FF1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506A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0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BB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5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45" w:rsidRDefault="00BA5245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CD" w:rsidRDefault="00B84ECD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CD" w:rsidRDefault="00B84ECD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CD" w:rsidRDefault="00B84ECD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4D" w:rsidRDefault="00E46587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20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1789"/>
        <w:gridCol w:w="1217"/>
        <w:gridCol w:w="125"/>
        <w:gridCol w:w="1242"/>
        <w:gridCol w:w="1225"/>
        <w:gridCol w:w="1114"/>
        <w:gridCol w:w="43"/>
        <w:gridCol w:w="2373"/>
        <w:gridCol w:w="43"/>
        <w:gridCol w:w="1239"/>
        <w:gridCol w:w="9"/>
      </w:tblGrid>
      <w:tr w:rsidR="00A901A6" w:rsidRPr="00A07935" w:rsidTr="00BA5A7D">
        <w:trPr>
          <w:gridAfter w:val="1"/>
          <w:wAfter w:w="4" w:type="pct"/>
          <w:trHeight w:val="518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30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BA5A7D">
        <w:trPr>
          <w:gridAfter w:val="1"/>
          <w:wAfter w:w="4" w:type="pct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42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0F1052" w:rsidP="00387A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1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87A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06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E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387A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учреждений культуры, проведение текущего ремонта.</w:t>
            </w:r>
          </w:p>
        </w:tc>
        <w:tc>
          <w:tcPr>
            <w:tcW w:w="450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BA5A7D">
        <w:trPr>
          <w:gridAfter w:val="1"/>
          <w:wAfter w:w="4" w:type="pct"/>
          <w:trHeight w:val="42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50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B33A5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B33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15981,3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B33A5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788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9520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BA5A7D">
        <w:trPr>
          <w:trHeight w:val="53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учреждений, проживающим и работающим в сельской местности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«Космос»»</w:t>
            </w:r>
          </w:p>
        </w:tc>
      </w:tr>
      <w:tr w:rsidR="00411E40" w:rsidRPr="006A6898" w:rsidTr="00BA5A7D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A5A7D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309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B5631" w:rsidRPr="00CB58E4" w:rsidRDefault="007B5631" w:rsidP="00CB58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на реализацию проекта в области культуры, искусства и креативных (творческих) индустрий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«Помни их имена» 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 </w:t>
            </w:r>
          </w:p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307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A81A0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E2EBC" w:rsidRPr="006A6898" w:rsidRDefault="00961C22" w:rsidP="002D365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="008E2EBC"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2D365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544B" w:rsidRPr="0031511B" w:rsidRDefault="008E2EBC" w:rsidP="002D365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  <w:r w:rsidR="00586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</w:t>
            </w:r>
            <w:r w:rsidR="00C45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ях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8E2EBC" w:rsidRPr="006A6898" w:rsidRDefault="008E2EB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7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27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6A6898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76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25D5" w:rsidRPr="00411E40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A31E2A" w:rsidP="00A31E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A31E2A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31511B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туалета в здании МБУК ДК «СКЦ» Кавказского сельского поселения по адресу: ст. Кавказская, ул.Ленина,158 (помещение 29,30)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1225D5" w:rsidRDefault="001225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A31E2A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A31E2A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34" w:rsidRPr="006A6898" w:rsidTr="00BA5A7D">
        <w:trPr>
          <w:trHeight w:val="72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676BB1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CB58E4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Default="00BD6834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BD6834" w:rsidRPr="006A6898" w:rsidRDefault="00BD6834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3AC" w:rsidRPr="00411E40" w:rsidRDefault="000D43AC" w:rsidP="00096CD6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A31E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3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E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1737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0D43AC" w:rsidRPr="006A6898" w:rsidRDefault="000D43AC" w:rsidP="000D4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A31E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3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E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0A4D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632659" w:rsidRPr="00CB58E4" w:rsidRDefault="00632659" w:rsidP="000A4D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4C63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муниципальных учреждений культуры Кавказского сельского поселения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6A6898" w:rsidRDefault="00632659" w:rsidP="00A06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632659" w:rsidRPr="000D43AC" w:rsidRDefault="00632659" w:rsidP="00A0617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632659" w:rsidRPr="006A6898" w:rsidTr="00BA5A7D">
        <w:trPr>
          <w:trHeight w:val="48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0A4D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0A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C40F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632659" w:rsidRPr="002213C3" w:rsidRDefault="002213C3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6A6898" w:rsidRDefault="00632659" w:rsidP="00317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 w:rsid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C40F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632659" w:rsidRPr="002213C3" w:rsidRDefault="002213C3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252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 w:rsidP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21696B" w:rsidP="009A06F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9A06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209</w:t>
            </w:r>
            <w:r w:rsidR="00B42C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0D43AC"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9A06F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B42C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9A06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26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770</w:t>
            </w: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pct"/>
            <w:gridSpan w:val="4"/>
            <w:vMerge w:val="restart"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05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74478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D43AC"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74478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43AC"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53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9A06F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9A06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205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9A06F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9A06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399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13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31511B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F4B82" w:rsidRPr="00E420B7" w:rsidRDefault="00E8661E" w:rsidP="00652EFD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420B7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В сумме 222,6 тыс. рублей предусмотрены средства на реализацию проекта «Помни их имена» в рамках договора на предоставление Гранта Президента Российской Федерации на реализацию проектов в области культуры, искусства и креативных (творческих) индустрий в сумме 192,6 тыс. рублей и </w:t>
      </w:r>
      <w:proofErr w:type="spellStart"/>
      <w:r w:rsidR="00E420B7">
        <w:rPr>
          <w:rFonts w:ascii="Times New Roman" w:hAnsi="Times New Roman" w:cs="Times New Roman"/>
          <w:color w:val="auto"/>
          <w:sz w:val="24"/>
          <w:szCs w:val="24"/>
        </w:rPr>
        <w:t>софинансирование</w:t>
      </w:r>
      <w:proofErr w:type="spellEnd"/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 в сумме 30,0 тыс. рублей за счет средств от предпринимательской и иной, приносящей доход деятельности.</w:t>
      </w:r>
      <w:proofErr w:type="gramEnd"/>
    </w:p>
    <w:p w:rsidR="007A754D" w:rsidRDefault="007A754D" w:rsidP="00113F4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lastRenderedPageBreak/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7E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21696B">
          <w:type w:val="continuous"/>
          <w:pgSz w:w="16838" w:h="11906" w:orient="landscape"/>
          <w:pgMar w:top="851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42"/>
        <w:gridCol w:w="1133"/>
        <w:gridCol w:w="1134"/>
        <w:gridCol w:w="993"/>
        <w:gridCol w:w="294"/>
        <w:gridCol w:w="854"/>
      </w:tblGrid>
      <w:tr w:rsidR="00B84ECD" w:rsidRPr="00B84EC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FC3B9D" w:rsidRPr="00B84EC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FC3B9D"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82BFA"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Приложение №4                                   </w:t>
            </w:r>
            <w:r w:rsidR="00FC3B9D"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Pr="00B84ECD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</w:t>
            </w:r>
            <w:r w:rsidR="00082BFA"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к муниципальной программе</w:t>
            </w: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  <w:r w:rsidR="00082BFA"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Pr="00B84ECD" w:rsidRDefault="00FC3B9D" w:rsidP="00B84ECD">
            <w:pPr>
              <w:autoSpaceDE w:val="0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</w:p>
          <w:p w:rsidR="00082BFA" w:rsidRPr="00B84ECD" w:rsidRDefault="00082BFA" w:rsidP="00B84ECD">
            <w:pPr>
              <w:autoSpaceDE w:val="0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711C33" w:rsidRPr="00B84ECD" w:rsidRDefault="00711C33" w:rsidP="00B84ECD">
            <w:pPr>
              <w:autoSpaceDE w:val="0"/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FC3B9D" w:rsidRPr="00B84ECD" w:rsidRDefault="00FC3B9D" w:rsidP="00B84ECD">
            <w:pPr>
              <w:autoSpaceDE w:val="0"/>
              <w:spacing w:before="108" w:after="108" w:line="240" w:lineRule="atLeast"/>
              <w:ind w:left="-108"/>
              <w:jc w:val="center"/>
              <w:rPr>
                <w:color w:val="auto"/>
              </w:rPr>
            </w:pP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Прогноз</w:t>
            </w: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</w:t>
            </w:r>
            <w:r w:rsidR="00B84ECD"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культуры</w:t>
            </w: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Pr="00B84EC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84EC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B84ECD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B84ECD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9722F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2FD">
              <w:rPr>
                <w:rFonts w:ascii="Times New Roman" w:hAnsi="Times New Roman" w:cs="Times New Roman"/>
                <w:sz w:val="28"/>
                <w:szCs w:val="28"/>
              </w:rPr>
              <w:t>6960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9722F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2FD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923EE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E540C7" w:rsidRDefault="001B6E8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</w:tr>
      <w:tr w:rsidR="00B84ECD" w:rsidTr="00506AFA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ECD" w:rsidRPr="00E540C7" w:rsidRDefault="00B84ECD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B84ECD" w:rsidTr="00B84ECD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Pr="00F169AD" w:rsidRDefault="00B84ECD" w:rsidP="00B84ECD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Pr="00E540C7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ECD" w:rsidRPr="00E540C7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</w:tc>
      </w:tr>
      <w:tr w:rsidR="00B84ECD" w:rsidTr="00B84ECD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Pr="00F169AD" w:rsidRDefault="00B84ECD" w:rsidP="00B84ECD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Pr="00E540C7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ECD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4ECD" w:rsidRPr="00E540C7" w:rsidRDefault="00B84ECD" w:rsidP="00B84EC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4E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A40F58" w:rsidRPr="00E13BC9" w:rsidRDefault="00A40F58" w:rsidP="00113F4C">
      <w:pPr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2FD9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08CF"/>
    <w:rsid w:val="000218BC"/>
    <w:rsid w:val="000224F5"/>
    <w:rsid w:val="0002465C"/>
    <w:rsid w:val="00024980"/>
    <w:rsid w:val="00024C4C"/>
    <w:rsid w:val="0002537C"/>
    <w:rsid w:val="00025937"/>
    <w:rsid w:val="00026944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3B86"/>
    <w:rsid w:val="000441D2"/>
    <w:rsid w:val="000458E3"/>
    <w:rsid w:val="00045CD6"/>
    <w:rsid w:val="00045F79"/>
    <w:rsid w:val="00046DFA"/>
    <w:rsid w:val="00051FA4"/>
    <w:rsid w:val="00052E86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4C5F"/>
    <w:rsid w:val="000855B4"/>
    <w:rsid w:val="00086473"/>
    <w:rsid w:val="00087EB1"/>
    <w:rsid w:val="0009024A"/>
    <w:rsid w:val="000908DF"/>
    <w:rsid w:val="0009098D"/>
    <w:rsid w:val="0009174A"/>
    <w:rsid w:val="00093403"/>
    <w:rsid w:val="000950CF"/>
    <w:rsid w:val="0009586A"/>
    <w:rsid w:val="00096CD6"/>
    <w:rsid w:val="000A1C4E"/>
    <w:rsid w:val="000A2E66"/>
    <w:rsid w:val="000A4076"/>
    <w:rsid w:val="000A4DB3"/>
    <w:rsid w:val="000A5B0B"/>
    <w:rsid w:val="000A6511"/>
    <w:rsid w:val="000A659F"/>
    <w:rsid w:val="000A7B4A"/>
    <w:rsid w:val="000B0072"/>
    <w:rsid w:val="000B083D"/>
    <w:rsid w:val="000B23C5"/>
    <w:rsid w:val="000B3AFB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D43AC"/>
    <w:rsid w:val="000E0F02"/>
    <w:rsid w:val="000E29EB"/>
    <w:rsid w:val="000E3D41"/>
    <w:rsid w:val="000E5BC9"/>
    <w:rsid w:val="000E69F4"/>
    <w:rsid w:val="000F0F99"/>
    <w:rsid w:val="000F1052"/>
    <w:rsid w:val="000F1755"/>
    <w:rsid w:val="000F2165"/>
    <w:rsid w:val="000F26A0"/>
    <w:rsid w:val="000F288F"/>
    <w:rsid w:val="000F2EA0"/>
    <w:rsid w:val="000F30B9"/>
    <w:rsid w:val="000F4B8E"/>
    <w:rsid w:val="000F594E"/>
    <w:rsid w:val="000F5E3C"/>
    <w:rsid w:val="000F5EB8"/>
    <w:rsid w:val="000F6114"/>
    <w:rsid w:val="000F7F03"/>
    <w:rsid w:val="00100343"/>
    <w:rsid w:val="001008A1"/>
    <w:rsid w:val="00101B21"/>
    <w:rsid w:val="00101F84"/>
    <w:rsid w:val="001037D3"/>
    <w:rsid w:val="001040A5"/>
    <w:rsid w:val="00104CD7"/>
    <w:rsid w:val="00105A48"/>
    <w:rsid w:val="00106A1D"/>
    <w:rsid w:val="00106BC7"/>
    <w:rsid w:val="00111B2D"/>
    <w:rsid w:val="001123C0"/>
    <w:rsid w:val="00113F4C"/>
    <w:rsid w:val="00114610"/>
    <w:rsid w:val="00114614"/>
    <w:rsid w:val="0011470B"/>
    <w:rsid w:val="00115E7B"/>
    <w:rsid w:val="0011667C"/>
    <w:rsid w:val="00117DAC"/>
    <w:rsid w:val="001222BE"/>
    <w:rsid w:val="001225D5"/>
    <w:rsid w:val="0012274D"/>
    <w:rsid w:val="001228F9"/>
    <w:rsid w:val="00123C63"/>
    <w:rsid w:val="00123CA3"/>
    <w:rsid w:val="001242A3"/>
    <w:rsid w:val="00124E27"/>
    <w:rsid w:val="0012696C"/>
    <w:rsid w:val="00127E34"/>
    <w:rsid w:val="0013040C"/>
    <w:rsid w:val="00130F60"/>
    <w:rsid w:val="001321A6"/>
    <w:rsid w:val="00132558"/>
    <w:rsid w:val="00133B20"/>
    <w:rsid w:val="00135750"/>
    <w:rsid w:val="00136355"/>
    <w:rsid w:val="001372C9"/>
    <w:rsid w:val="001376AC"/>
    <w:rsid w:val="00140D14"/>
    <w:rsid w:val="00142EBC"/>
    <w:rsid w:val="00143311"/>
    <w:rsid w:val="001437FD"/>
    <w:rsid w:val="00143ACC"/>
    <w:rsid w:val="00144209"/>
    <w:rsid w:val="0014445F"/>
    <w:rsid w:val="001447D0"/>
    <w:rsid w:val="00144B70"/>
    <w:rsid w:val="0014722D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234F"/>
    <w:rsid w:val="001637EE"/>
    <w:rsid w:val="00163DDA"/>
    <w:rsid w:val="00163F25"/>
    <w:rsid w:val="0016457C"/>
    <w:rsid w:val="0016533D"/>
    <w:rsid w:val="0016632B"/>
    <w:rsid w:val="00167425"/>
    <w:rsid w:val="0017062F"/>
    <w:rsid w:val="00171EEB"/>
    <w:rsid w:val="00172E05"/>
    <w:rsid w:val="00173765"/>
    <w:rsid w:val="001737D2"/>
    <w:rsid w:val="00173D12"/>
    <w:rsid w:val="00174AFC"/>
    <w:rsid w:val="00175D55"/>
    <w:rsid w:val="00176EE6"/>
    <w:rsid w:val="0018031C"/>
    <w:rsid w:val="00181452"/>
    <w:rsid w:val="0018335E"/>
    <w:rsid w:val="00183DC7"/>
    <w:rsid w:val="00184340"/>
    <w:rsid w:val="00185315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B6E88"/>
    <w:rsid w:val="001B6EB0"/>
    <w:rsid w:val="001C0EB0"/>
    <w:rsid w:val="001C1170"/>
    <w:rsid w:val="001C27D3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37AE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1B61"/>
    <w:rsid w:val="00214B06"/>
    <w:rsid w:val="0021536A"/>
    <w:rsid w:val="0021538C"/>
    <w:rsid w:val="00215F8B"/>
    <w:rsid w:val="0021696B"/>
    <w:rsid w:val="002170A6"/>
    <w:rsid w:val="00217271"/>
    <w:rsid w:val="00217958"/>
    <w:rsid w:val="00220D0E"/>
    <w:rsid w:val="002213C3"/>
    <w:rsid w:val="002218DA"/>
    <w:rsid w:val="00222146"/>
    <w:rsid w:val="002234BE"/>
    <w:rsid w:val="00224A4D"/>
    <w:rsid w:val="00224C4F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3E1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3F9"/>
    <w:rsid w:val="002B6732"/>
    <w:rsid w:val="002B71F5"/>
    <w:rsid w:val="002C0CF2"/>
    <w:rsid w:val="002C1125"/>
    <w:rsid w:val="002C2FA5"/>
    <w:rsid w:val="002C35CA"/>
    <w:rsid w:val="002C36F0"/>
    <w:rsid w:val="002C398E"/>
    <w:rsid w:val="002C53A1"/>
    <w:rsid w:val="002C5E9B"/>
    <w:rsid w:val="002C65F9"/>
    <w:rsid w:val="002D12A0"/>
    <w:rsid w:val="002D15EC"/>
    <w:rsid w:val="002D28ED"/>
    <w:rsid w:val="002D3650"/>
    <w:rsid w:val="002D3CAE"/>
    <w:rsid w:val="002D4F35"/>
    <w:rsid w:val="002D6BAE"/>
    <w:rsid w:val="002D6CE5"/>
    <w:rsid w:val="002D702A"/>
    <w:rsid w:val="002D7A18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AD4"/>
    <w:rsid w:val="002F5D99"/>
    <w:rsid w:val="002F623E"/>
    <w:rsid w:val="002F6353"/>
    <w:rsid w:val="003011A6"/>
    <w:rsid w:val="0030243E"/>
    <w:rsid w:val="00303F02"/>
    <w:rsid w:val="00304708"/>
    <w:rsid w:val="00304C53"/>
    <w:rsid w:val="00305A9E"/>
    <w:rsid w:val="00305B21"/>
    <w:rsid w:val="003064F3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173C1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5B64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478EF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4DA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46"/>
    <w:rsid w:val="0037606A"/>
    <w:rsid w:val="00376266"/>
    <w:rsid w:val="00376E2D"/>
    <w:rsid w:val="00377F68"/>
    <w:rsid w:val="00380B6F"/>
    <w:rsid w:val="00380BC3"/>
    <w:rsid w:val="003818AA"/>
    <w:rsid w:val="00381E20"/>
    <w:rsid w:val="00383104"/>
    <w:rsid w:val="003842FD"/>
    <w:rsid w:val="00384BA2"/>
    <w:rsid w:val="00384D3F"/>
    <w:rsid w:val="00384F65"/>
    <w:rsid w:val="00384FDF"/>
    <w:rsid w:val="0038519D"/>
    <w:rsid w:val="00385CE4"/>
    <w:rsid w:val="00386FF6"/>
    <w:rsid w:val="00387668"/>
    <w:rsid w:val="00387AEB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34E2"/>
    <w:rsid w:val="003A65C1"/>
    <w:rsid w:val="003B03CF"/>
    <w:rsid w:val="003B0A77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B7F91"/>
    <w:rsid w:val="003C03FC"/>
    <w:rsid w:val="003C1064"/>
    <w:rsid w:val="003C192E"/>
    <w:rsid w:val="003C1AD7"/>
    <w:rsid w:val="003C1B9A"/>
    <w:rsid w:val="003C2735"/>
    <w:rsid w:val="003C2DC5"/>
    <w:rsid w:val="003C37D1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1956"/>
    <w:rsid w:val="003E69F9"/>
    <w:rsid w:val="003F04D7"/>
    <w:rsid w:val="003F09FB"/>
    <w:rsid w:val="003F0C28"/>
    <w:rsid w:val="003F1635"/>
    <w:rsid w:val="003F176B"/>
    <w:rsid w:val="003F17C5"/>
    <w:rsid w:val="003F1C68"/>
    <w:rsid w:val="003F216C"/>
    <w:rsid w:val="003F2687"/>
    <w:rsid w:val="003F2AFC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955"/>
    <w:rsid w:val="00442A55"/>
    <w:rsid w:val="0044308B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5E65"/>
    <w:rsid w:val="00457E11"/>
    <w:rsid w:val="004609AE"/>
    <w:rsid w:val="00460A8F"/>
    <w:rsid w:val="00460B5B"/>
    <w:rsid w:val="00461259"/>
    <w:rsid w:val="00463551"/>
    <w:rsid w:val="00464663"/>
    <w:rsid w:val="00465C02"/>
    <w:rsid w:val="00466CF8"/>
    <w:rsid w:val="00470C7B"/>
    <w:rsid w:val="00470E0B"/>
    <w:rsid w:val="004713E0"/>
    <w:rsid w:val="004722FA"/>
    <w:rsid w:val="0047282D"/>
    <w:rsid w:val="00473B8D"/>
    <w:rsid w:val="004752B8"/>
    <w:rsid w:val="00475D3C"/>
    <w:rsid w:val="00477385"/>
    <w:rsid w:val="00477D9F"/>
    <w:rsid w:val="00481F05"/>
    <w:rsid w:val="004829AF"/>
    <w:rsid w:val="00482F4A"/>
    <w:rsid w:val="004866BB"/>
    <w:rsid w:val="004875F7"/>
    <w:rsid w:val="00487EEE"/>
    <w:rsid w:val="004909D5"/>
    <w:rsid w:val="00490CC8"/>
    <w:rsid w:val="004927FE"/>
    <w:rsid w:val="004932BD"/>
    <w:rsid w:val="00494B77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A7E0A"/>
    <w:rsid w:val="004B30DC"/>
    <w:rsid w:val="004B3258"/>
    <w:rsid w:val="004B4773"/>
    <w:rsid w:val="004B5339"/>
    <w:rsid w:val="004B5543"/>
    <w:rsid w:val="004B57FE"/>
    <w:rsid w:val="004B610A"/>
    <w:rsid w:val="004B61D0"/>
    <w:rsid w:val="004B6569"/>
    <w:rsid w:val="004B6F4A"/>
    <w:rsid w:val="004C199C"/>
    <w:rsid w:val="004C19B5"/>
    <w:rsid w:val="004C1A92"/>
    <w:rsid w:val="004C2AD2"/>
    <w:rsid w:val="004C3F7A"/>
    <w:rsid w:val="004C5175"/>
    <w:rsid w:val="004C54CA"/>
    <w:rsid w:val="004C59ED"/>
    <w:rsid w:val="004C637A"/>
    <w:rsid w:val="004C64EC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E6B07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5EC"/>
    <w:rsid w:val="00504A64"/>
    <w:rsid w:val="00505048"/>
    <w:rsid w:val="00506523"/>
    <w:rsid w:val="00506AFA"/>
    <w:rsid w:val="00506E5C"/>
    <w:rsid w:val="00510188"/>
    <w:rsid w:val="0051039B"/>
    <w:rsid w:val="00510858"/>
    <w:rsid w:val="005110B5"/>
    <w:rsid w:val="00511FE4"/>
    <w:rsid w:val="00513A29"/>
    <w:rsid w:val="00513CD9"/>
    <w:rsid w:val="00513FD4"/>
    <w:rsid w:val="00514553"/>
    <w:rsid w:val="00516001"/>
    <w:rsid w:val="005206BA"/>
    <w:rsid w:val="005219F9"/>
    <w:rsid w:val="00522CF9"/>
    <w:rsid w:val="00523DE5"/>
    <w:rsid w:val="00527258"/>
    <w:rsid w:val="0053151D"/>
    <w:rsid w:val="005324A5"/>
    <w:rsid w:val="00533355"/>
    <w:rsid w:val="00534961"/>
    <w:rsid w:val="00534C0F"/>
    <w:rsid w:val="00537927"/>
    <w:rsid w:val="00537D67"/>
    <w:rsid w:val="00537DF4"/>
    <w:rsid w:val="00543A30"/>
    <w:rsid w:val="005440D0"/>
    <w:rsid w:val="00544EBB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3DA1"/>
    <w:rsid w:val="00564B97"/>
    <w:rsid w:val="00565B61"/>
    <w:rsid w:val="00566F63"/>
    <w:rsid w:val="005679A7"/>
    <w:rsid w:val="0057121E"/>
    <w:rsid w:val="00571DBA"/>
    <w:rsid w:val="00572FFF"/>
    <w:rsid w:val="005731E0"/>
    <w:rsid w:val="00573C90"/>
    <w:rsid w:val="005742D5"/>
    <w:rsid w:val="0057573E"/>
    <w:rsid w:val="005757FC"/>
    <w:rsid w:val="005805EA"/>
    <w:rsid w:val="005828D8"/>
    <w:rsid w:val="00585345"/>
    <w:rsid w:val="005853CE"/>
    <w:rsid w:val="00586108"/>
    <w:rsid w:val="005870D9"/>
    <w:rsid w:val="0058755A"/>
    <w:rsid w:val="005877EC"/>
    <w:rsid w:val="00587A4C"/>
    <w:rsid w:val="00590E35"/>
    <w:rsid w:val="00592173"/>
    <w:rsid w:val="00593C88"/>
    <w:rsid w:val="0059482F"/>
    <w:rsid w:val="0059590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383"/>
    <w:rsid w:val="005B769B"/>
    <w:rsid w:val="005B7902"/>
    <w:rsid w:val="005C04D6"/>
    <w:rsid w:val="005C0AF6"/>
    <w:rsid w:val="005C1317"/>
    <w:rsid w:val="005C22C3"/>
    <w:rsid w:val="005C31D5"/>
    <w:rsid w:val="005C39B6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291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6507"/>
    <w:rsid w:val="005F6608"/>
    <w:rsid w:val="005F6DED"/>
    <w:rsid w:val="005F7D0A"/>
    <w:rsid w:val="0060075C"/>
    <w:rsid w:val="00601126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2FA1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2659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AB7"/>
    <w:rsid w:val="00651CFB"/>
    <w:rsid w:val="0065270E"/>
    <w:rsid w:val="00652816"/>
    <w:rsid w:val="00652EFD"/>
    <w:rsid w:val="00653973"/>
    <w:rsid w:val="00653E0D"/>
    <w:rsid w:val="00653F59"/>
    <w:rsid w:val="006540A4"/>
    <w:rsid w:val="006557F9"/>
    <w:rsid w:val="00655FB7"/>
    <w:rsid w:val="006567F5"/>
    <w:rsid w:val="00661423"/>
    <w:rsid w:val="00661FC6"/>
    <w:rsid w:val="006635B8"/>
    <w:rsid w:val="006638F0"/>
    <w:rsid w:val="006641F8"/>
    <w:rsid w:val="0066533D"/>
    <w:rsid w:val="00665B2D"/>
    <w:rsid w:val="00670008"/>
    <w:rsid w:val="00670752"/>
    <w:rsid w:val="00672411"/>
    <w:rsid w:val="0067289F"/>
    <w:rsid w:val="00675B77"/>
    <w:rsid w:val="00675F59"/>
    <w:rsid w:val="006764CA"/>
    <w:rsid w:val="00676BB1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14C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2071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3990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6F7428"/>
    <w:rsid w:val="00700376"/>
    <w:rsid w:val="0070278F"/>
    <w:rsid w:val="00703007"/>
    <w:rsid w:val="007044CA"/>
    <w:rsid w:val="007047A3"/>
    <w:rsid w:val="007055D0"/>
    <w:rsid w:val="00711C33"/>
    <w:rsid w:val="00712B16"/>
    <w:rsid w:val="00713751"/>
    <w:rsid w:val="0071761B"/>
    <w:rsid w:val="00717A75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54CC"/>
    <w:rsid w:val="00736CDD"/>
    <w:rsid w:val="00736F72"/>
    <w:rsid w:val="00737A42"/>
    <w:rsid w:val="00740503"/>
    <w:rsid w:val="007406BE"/>
    <w:rsid w:val="0074120F"/>
    <w:rsid w:val="007424C9"/>
    <w:rsid w:val="007432D1"/>
    <w:rsid w:val="00744785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9B9"/>
    <w:rsid w:val="00756C6B"/>
    <w:rsid w:val="00761783"/>
    <w:rsid w:val="0076193F"/>
    <w:rsid w:val="00762774"/>
    <w:rsid w:val="007636E8"/>
    <w:rsid w:val="00764047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74267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A754D"/>
    <w:rsid w:val="007A7A10"/>
    <w:rsid w:val="007B422E"/>
    <w:rsid w:val="007B440A"/>
    <w:rsid w:val="007B4BAD"/>
    <w:rsid w:val="007B5631"/>
    <w:rsid w:val="007B577C"/>
    <w:rsid w:val="007B5827"/>
    <w:rsid w:val="007B5D72"/>
    <w:rsid w:val="007C09B9"/>
    <w:rsid w:val="007C0E02"/>
    <w:rsid w:val="007C0F54"/>
    <w:rsid w:val="007C119D"/>
    <w:rsid w:val="007C1896"/>
    <w:rsid w:val="007C1B60"/>
    <w:rsid w:val="007C1EE4"/>
    <w:rsid w:val="007C37BE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A89"/>
    <w:rsid w:val="007D5D01"/>
    <w:rsid w:val="007D662E"/>
    <w:rsid w:val="007E1308"/>
    <w:rsid w:val="007E2D3A"/>
    <w:rsid w:val="007E363F"/>
    <w:rsid w:val="007E3ACF"/>
    <w:rsid w:val="007E519D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08D7"/>
    <w:rsid w:val="00802E00"/>
    <w:rsid w:val="008046ED"/>
    <w:rsid w:val="00807532"/>
    <w:rsid w:val="008077C5"/>
    <w:rsid w:val="008117A7"/>
    <w:rsid w:val="00813EF6"/>
    <w:rsid w:val="00814D91"/>
    <w:rsid w:val="00814DA2"/>
    <w:rsid w:val="00817990"/>
    <w:rsid w:val="00820BB2"/>
    <w:rsid w:val="00825C7B"/>
    <w:rsid w:val="00825CA4"/>
    <w:rsid w:val="008264A3"/>
    <w:rsid w:val="00826885"/>
    <w:rsid w:val="00827210"/>
    <w:rsid w:val="008308B0"/>
    <w:rsid w:val="0083141E"/>
    <w:rsid w:val="0083282D"/>
    <w:rsid w:val="00832B76"/>
    <w:rsid w:val="00833C9B"/>
    <w:rsid w:val="00833F3D"/>
    <w:rsid w:val="00834CC9"/>
    <w:rsid w:val="008350E8"/>
    <w:rsid w:val="00836331"/>
    <w:rsid w:val="008368B2"/>
    <w:rsid w:val="0083706F"/>
    <w:rsid w:val="0083783D"/>
    <w:rsid w:val="00841049"/>
    <w:rsid w:val="0084131F"/>
    <w:rsid w:val="008426AE"/>
    <w:rsid w:val="0084484C"/>
    <w:rsid w:val="00844C1C"/>
    <w:rsid w:val="00845292"/>
    <w:rsid w:val="008476B3"/>
    <w:rsid w:val="00850067"/>
    <w:rsid w:val="00850CA1"/>
    <w:rsid w:val="00851146"/>
    <w:rsid w:val="00852AC4"/>
    <w:rsid w:val="00852DF5"/>
    <w:rsid w:val="008530B1"/>
    <w:rsid w:val="00853320"/>
    <w:rsid w:val="00853484"/>
    <w:rsid w:val="0085457A"/>
    <w:rsid w:val="00860F37"/>
    <w:rsid w:val="0086119C"/>
    <w:rsid w:val="00861283"/>
    <w:rsid w:val="00862502"/>
    <w:rsid w:val="00864445"/>
    <w:rsid w:val="0086485A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86AA4"/>
    <w:rsid w:val="00891A48"/>
    <w:rsid w:val="00894CF8"/>
    <w:rsid w:val="00894E19"/>
    <w:rsid w:val="00897255"/>
    <w:rsid w:val="008975C5"/>
    <w:rsid w:val="008A210E"/>
    <w:rsid w:val="008A212C"/>
    <w:rsid w:val="008A263B"/>
    <w:rsid w:val="008A29F8"/>
    <w:rsid w:val="008A3C78"/>
    <w:rsid w:val="008A40B4"/>
    <w:rsid w:val="008A41A9"/>
    <w:rsid w:val="008A4520"/>
    <w:rsid w:val="008A540F"/>
    <w:rsid w:val="008A5D55"/>
    <w:rsid w:val="008A675C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B26"/>
    <w:rsid w:val="008D2DC3"/>
    <w:rsid w:val="008D49B5"/>
    <w:rsid w:val="008D5AF0"/>
    <w:rsid w:val="008D65EB"/>
    <w:rsid w:val="008D6B39"/>
    <w:rsid w:val="008E05BE"/>
    <w:rsid w:val="008E0DF5"/>
    <w:rsid w:val="008E2EBC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3EE8"/>
    <w:rsid w:val="00924D54"/>
    <w:rsid w:val="00924E6F"/>
    <w:rsid w:val="0092570C"/>
    <w:rsid w:val="00925CCC"/>
    <w:rsid w:val="009267D2"/>
    <w:rsid w:val="00926935"/>
    <w:rsid w:val="00926F04"/>
    <w:rsid w:val="00927226"/>
    <w:rsid w:val="009305B9"/>
    <w:rsid w:val="009319BA"/>
    <w:rsid w:val="00932D81"/>
    <w:rsid w:val="009352CB"/>
    <w:rsid w:val="0093573F"/>
    <w:rsid w:val="00935BEB"/>
    <w:rsid w:val="00936C49"/>
    <w:rsid w:val="00937001"/>
    <w:rsid w:val="0094005D"/>
    <w:rsid w:val="009405F7"/>
    <w:rsid w:val="00942F07"/>
    <w:rsid w:val="00943112"/>
    <w:rsid w:val="0094478D"/>
    <w:rsid w:val="00944919"/>
    <w:rsid w:val="00944C07"/>
    <w:rsid w:val="00947CEE"/>
    <w:rsid w:val="00950560"/>
    <w:rsid w:val="00951560"/>
    <w:rsid w:val="00951986"/>
    <w:rsid w:val="0095293F"/>
    <w:rsid w:val="00952955"/>
    <w:rsid w:val="00954A20"/>
    <w:rsid w:val="00955500"/>
    <w:rsid w:val="0095594F"/>
    <w:rsid w:val="00955E65"/>
    <w:rsid w:val="00956276"/>
    <w:rsid w:val="00956974"/>
    <w:rsid w:val="00956ED5"/>
    <w:rsid w:val="00957E9C"/>
    <w:rsid w:val="00961C22"/>
    <w:rsid w:val="00962ED6"/>
    <w:rsid w:val="00963CFB"/>
    <w:rsid w:val="00964462"/>
    <w:rsid w:val="009664D1"/>
    <w:rsid w:val="00967009"/>
    <w:rsid w:val="00967ADE"/>
    <w:rsid w:val="009707A6"/>
    <w:rsid w:val="00971A69"/>
    <w:rsid w:val="0097224A"/>
    <w:rsid w:val="009722FD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87FFA"/>
    <w:rsid w:val="009906AE"/>
    <w:rsid w:val="00992041"/>
    <w:rsid w:val="00992ABB"/>
    <w:rsid w:val="00995607"/>
    <w:rsid w:val="00997953"/>
    <w:rsid w:val="009A06F7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7D8"/>
    <w:rsid w:val="009C4B6B"/>
    <w:rsid w:val="009C53E3"/>
    <w:rsid w:val="009C59B4"/>
    <w:rsid w:val="009C5CBF"/>
    <w:rsid w:val="009C6935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B1C"/>
    <w:rsid w:val="009F5F3A"/>
    <w:rsid w:val="009F712A"/>
    <w:rsid w:val="009F7D7A"/>
    <w:rsid w:val="00A0032E"/>
    <w:rsid w:val="00A01AB9"/>
    <w:rsid w:val="00A01C54"/>
    <w:rsid w:val="00A01C88"/>
    <w:rsid w:val="00A0290F"/>
    <w:rsid w:val="00A047B2"/>
    <w:rsid w:val="00A05484"/>
    <w:rsid w:val="00A06170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6FB2"/>
    <w:rsid w:val="00A174E3"/>
    <w:rsid w:val="00A20391"/>
    <w:rsid w:val="00A2116F"/>
    <w:rsid w:val="00A2260A"/>
    <w:rsid w:val="00A22616"/>
    <w:rsid w:val="00A229A1"/>
    <w:rsid w:val="00A234BC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0D0B"/>
    <w:rsid w:val="00A31E2A"/>
    <w:rsid w:val="00A325AD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B04"/>
    <w:rsid w:val="00A57F6C"/>
    <w:rsid w:val="00A60CB9"/>
    <w:rsid w:val="00A61193"/>
    <w:rsid w:val="00A64229"/>
    <w:rsid w:val="00A6470F"/>
    <w:rsid w:val="00A64F3A"/>
    <w:rsid w:val="00A654E9"/>
    <w:rsid w:val="00A65D89"/>
    <w:rsid w:val="00A670D5"/>
    <w:rsid w:val="00A67CC4"/>
    <w:rsid w:val="00A67FF1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A06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2F58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3E66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197C"/>
    <w:rsid w:val="00AF2F77"/>
    <w:rsid w:val="00AF43AE"/>
    <w:rsid w:val="00AF4DDE"/>
    <w:rsid w:val="00AF6797"/>
    <w:rsid w:val="00B00192"/>
    <w:rsid w:val="00B00EF3"/>
    <w:rsid w:val="00B01FE6"/>
    <w:rsid w:val="00B02317"/>
    <w:rsid w:val="00B02342"/>
    <w:rsid w:val="00B037D8"/>
    <w:rsid w:val="00B0431C"/>
    <w:rsid w:val="00B05D31"/>
    <w:rsid w:val="00B062DE"/>
    <w:rsid w:val="00B06729"/>
    <w:rsid w:val="00B06772"/>
    <w:rsid w:val="00B07FDC"/>
    <w:rsid w:val="00B1038F"/>
    <w:rsid w:val="00B11F59"/>
    <w:rsid w:val="00B12238"/>
    <w:rsid w:val="00B12E59"/>
    <w:rsid w:val="00B161FF"/>
    <w:rsid w:val="00B17939"/>
    <w:rsid w:val="00B2036C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2B4D"/>
    <w:rsid w:val="00B33A29"/>
    <w:rsid w:val="00B33A51"/>
    <w:rsid w:val="00B34095"/>
    <w:rsid w:val="00B34231"/>
    <w:rsid w:val="00B366A2"/>
    <w:rsid w:val="00B370F4"/>
    <w:rsid w:val="00B37667"/>
    <w:rsid w:val="00B37C56"/>
    <w:rsid w:val="00B40221"/>
    <w:rsid w:val="00B407B8"/>
    <w:rsid w:val="00B4201A"/>
    <w:rsid w:val="00B4208F"/>
    <w:rsid w:val="00B42CF5"/>
    <w:rsid w:val="00B42D5F"/>
    <w:rsid w:val="00B44AA4"/>
    <w:rsid w:val="00B46D05"/>
    <w:rsid w:val="00B47838"/>
    <w:rsid w:val="00B51D63"/>
    <w:rsid w:val="00B533EB"/>
    <w:rsid w:val="00B5369B"/>
    <w:rsid w:val="00B56990"/>
    <w:rsid w:val="00B57905"/>
    <w:rsid w:val="00B61572"/>
    <w:rsid w:val="00B62056"/>
    <w:rsid w:val="00B62B0C"/>
    <w:rsid w:val="00B634EE"/>
    <w:rsid w:val="00B65D33"/>
    <w:rsid w:val="00B6615A"/>
    <w:rsid w:val="00B70224"/>
    <w:rsid w:val="00B70A5D"/>
    <w:rsid w:val="00B73F3A"/>
    <w:rsid w:val="00B749C8"/>
    <w:rsid w:val="00B7539A"/>
    <w:rsid w:val="00B757C0"/>
    <w:rsid w:val="00B7596B"/>
    <w:rsid w:val="00B801BF"/>
    <w:rsid w:val="00B80C2F"/>
    <w:rsid w:val="00B81A80"/>
    <w:rsid w:val="00B81EAB"/>
    <w:rsid w:val="00B82F02"/>
    <w:rsid w:val="00B83052"/>
    <w:rsid w:val="00B8372C"/>
    <w:rsid w:val="00B84ECD"/>
    <w:rsid w:val="00B85486"/>
    <w:rsid w:val="00B85512"/>
    <w:rsid w:val="00B85F8C"/>
    <w:rsid w:val="00B862D1"/>
    <w:rsid w:val="00B87A71"/>
    <w:rsid w:val="00B87CE4"/>
    <w:rsid w:val="00B900D4"/>
    <w:rsid w:val="00B905BB"/>
    <w:rsid w:val="00B90B4B"/>
    <w:rsid w:val="00B91CA7"/>
    <w:rsid w:val="00B91EA2"/>
    <w:rsid w:val="00B92186"/>
    <w:rsid w:val="00B93CC6"/>
    <w:rsid w:val="00B948D4"/>
    <w:rsid w:val="00B94C2A"/>
    <w:rsid w:val="00B97318"/>
    <w:rsid w:val="00B978D6"/>
    <w:rsid w:val="00B978E3"/>
    <w:rsid w:val="00BA27CD"/>
    <w:rsid w:val="00BA355C"/>
    <w:rsid w:val="00BA4752"/>
    <w:rsid w:val="00BA4C89"/>
    <w:rsid w:val="00BA5245"/>
    <w:rsid w:val="00BA5A7D"/>
    <w:rsid w:val="00BA607C"/>
    <w:rsid w:val="00BA683C"/>
    <w:rsid w:val="00BB0797"/>
    <w:rsid w:val="00BB0949"/>
    <w:rsid w:val="00BB1740"/>
    <w:rsid w:val="00BB20CE"/>
    <w:rsid w:val="00BB3A9F"/>
    <w:rsid w:val="00BB46A5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27ED"/>
    <w:rsid w:val="00BD3CCA"/>
    <w:rsid w:val="00BD6834"/>
    <w:rsid w:val="00BD689C"/>
    <w:rsid w:val="00BD68C4"/>
    <w:rsid w:val="00BD74D9"/>
    <w:rsid w:val="00BE0F8B"/>
    <w:rsid w:val="00BE2091"/>
    <w:rsid w:val="00BE50FD"/>
    <w:rsid w:val="00BE655C"/>
    <w:rsid w:val="00BE789C"/>
    <w:rsid w:val="00BF143D"/>
    <w:rsid w:val="00BF15B8"/>
    <w:rsid w:val="00BF36F8"/>
    <w:rsid w:val="00BF5CBD"/>
    <w:rsid w:val="00BF65AF"/>
    <w:rsid w:val="00C00824"/>
    <w:rsid w:val="00C010B0"/>
    <w:rsid w:val="00C02A54"/>
    <w:rsid w:val="00C03E98"/>
    <w:rsid w:val="00C044B4"/>
    <w:rsid w:val="00C05F84"/>
    <w:rsid w:val="00C0625F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27C1F"/>
    <w:rsid w:val="00C30D41"/>
    <w:rsid w:val="00C317D7"/>
    <w:rsid w:val="00C33894"/>
    <w:rsid w:val="00C34419"/>
    <w:rsid w:val="00C37722"/>
    <w:rsid w:val="00C40343"/>
    <w:rsid w:val="00C40D5E"/>
    <w:rsid w:val="00C40F19"/>
    <w:rsid w:val="00C426AA"/>
    <w:rsid w:val="00C42D60"/>
    <w:rsid w:val="00C43E82"/>
    <w:rsid w:val="00C4544B"/>
    <w:rsid w:val="00C45BB0"/>
    <w:rsid w:val="00C46ADB"/>
    <w:rsid w:val="00C46C0D"/>
    <w:rsid w:val="00C47CB3"/>
    <w:rsid w:val="00C50F5F"/>
    <w:rsid w:val="00C51B59"/>
    <w:rsid w:val="00C52807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3FF1"/>
    <w:rsid w:val="00C953D7"/>
    <w:rsid w:val="00C9624D"/>
    <w:rsid w:val="00C96A66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296E"/>
    <w:rsid w:val="00CB4B61"/>
    <w:rsid w:val="00CB58E4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2AD4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93F"/>
    <w:rsid w:val="00D01FBA"/>
    <w:rsid w:val="00D048CB"/>
    <w:rsid w:val="00D071EC"/>
    <w:rsid w:val="00D07B5C"/>
    <w:rsid w:val="00D10346"/>
    <w:rsid w:val="00D11114"/>
    <w:rsid w:val="00D11AFC"/>
    <w:rsid w:val="00D11F0F"/>
    <w:rsid w:val="00D1207D"/>
    <w:rsid w:val="00D1415D"/>
    <w:rsid w:val="00D142EA"/>
    <w:rsid w:val="00D14F50"/>
    <w:rsid w:val="00D15431"/>
    <w:rsid w:val="00D154F5"/>
    <w:rsid w:val="00D15ED4"/>
    <w:rsid w:val="00D20081"/>
    <w:rsid w:val="00D20FEC"/>
    <w:rsid w:val="00D222E9"/>
    <w:rsid w:val="00D22346"/>
    <w:rsid w:val="00D22B25"/>
    <w:rsid w:val="00D2376A"/>
    <w:rsid w:val="00D2619B"/>
    <w:rsid w:val="00D26FA9"/>
    <w:rsid w:val="00D278BF"/>
    <w:rsid w:val="00D30B6B"/>
    <w:rsid w:val="00D32074"/>
    <w:rsid w:val="00D327C3"/>
    <w:rsid w:val="00D33A75"/>
    <w:rsid w:val="00D34667"/>
    <w:rsid w:val="00D35CA3"/>
    <w:rsid w:val="00D35DEE"/>
    <w:rsid w:val="00D35F83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37558"/>
    <w:rsid w:val="00D402F2"/>
    <w:rsid w:val="00D41590"/>
    <w:rsid w:val="00D42378"/>
    <w:rsid w:val="00D43B8E"/>
    <w:rsid w:val="00D47962"/>
    <w:rsid w:val="00D47FB5"/>
    <w:rsid w:val="00D503D1"/>
    <w:rsid w:val="00D50949"/>
    <w:rsid w:val="00D50DB8"/>
    <w:rsid w:val="00D5186D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4CA"/>
    <w:rsid w:val="00D679E2"/>
    <w:rsid w:val="00D720B8"/>
    <w:rsid w:val="00D7353A"/>
    <w:rsid w:val="00D7358B"/>
    <w:rsid w:val="00D73C36"/>
    <w:rsid w:val="00D75AB5"/>
    <w:rsid w:val="00D75C4E"/>
    <w:rsid w:val="00D75D47"/>
    <w:rsid w:val="00D75D9C"/>
    <w:rsid w:val="00D77619"/>
    <w:rsid w:val="00D80352"/>
    <w:rsid w:val="00D8097B"/>
    <w:rsid w:val="00D81E62"/>
    <w:rsid w:val="00D81E81"/>
    <w:rsid w:val="00D81FB5"/>
    <w:rsid w:val="00D82B37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96219"/>
    <w:rsid w:val="00DA0DBB"/>
    <w:rsid w:val="00DA25F1"/>
    <w:rsid w:val="00DA2AA4"/>
    <w:rsid w:val="00DA35CA"/>
    <w:rsid w:val="00DA3BFC"/>
    <w:rsid w:val="00DA5CF5"/>
    <w:rsid w:val="00DA67AA"/>
    <w:rsid w:val="00DA6A5A"/>
    <w:rsid w:val="00DB116F"/>
    <w:rsid w:val="00DB144B"/>
    <w:rsid w:val="00DB1960"/>
    <w:rsid w:val="00DB3BB1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1103"/>
    <w:rsid w:val="00DE304B"/>
    <w:rsid w:val="00DE40C3"/>
    <w:rsid w:val="00DE65C2"/>
    <w:rsid w:val="00DF0309"/>
    <w:rsid w:val="00DF0E6F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34DA"/>
    <w:rsid w:val="00E0440A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2866"/>
    <w:rsid w:val="00E24636"/>
    <w:rsid w:val="00E25422"/>
    <w:rsid w:val="00E26424"/>
    <w:rsid w:val="00E273F9"/>
    <w:rsid w:val="00E27712"/>
    <w:rsid w:val="00E3057D"/>
    <w:rsid w:val="00E30A3E"/>
    <w:rsid w:val="00E327F2"/>
    <w:rsid w:val="00E32ABB"/>
    <w:rsid w:val="00E32D57"/>
    <w:rsid w:val="00E3487D"/>
    <w:rsid w:val="00E37DDC"/>
    <w:rsid w:val="00E4062D"/>
    <w:rsid w:val="00E420B7"/>
    <w:rsid w:val="00E42EA1"/>
    <w:rsid w:val="00E44103"/>
    <w:rsid w:val="00E4490F"/>
    <w:rsid w:val="00E44B2A"/>
    <w:rsid w:val="00E45645"/>
    <w:rsid w:val="00E46587"/>
    <w:rsid w:val="00E47307"/>
    <w:rsid w:val="00E47342"/>
    <w:rsid w:val="00E4767F"/>
    <w:rsid w:val="00E51452"/>
    <w:rsid w:val="00E515B3"/>
    <w:rsid w:val="00E51D6D"/>
    <w:rsid w:val="00E52301"/>
    <w:rsid w:val="00E540C7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40C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661E"/>
    <w:rsid w:val="00E8763F"/>
    <w:rsid w:val="00E90382"/>
    <w:rsid w:val="00E914A8"/>
    <w:rsid w:val="00E93431"/>
    <w:rsid w:val="00E939E6"/>
    <w:rsid w:val="00EA1F19"/>
    <w:rsid w:val="00EA4C94"/>
    <w:rsid w:val="00EB0CDA"/>
    <w:rsid w:val="00EB36D0"/>
    <w:rsid w:val="00EB3700"/>
    <w:rsid w:val="00EB3FC9"/>
    <w:rsid w:val="00EB53F9"/>
    <w:rsid w:val="00EC0545"/>
    <w:rsid w:val="00EC084E"/>
    <w:rsid w:val="00EC134F"/>
    <w:rsid w:val="00EC3463"/>
    <w:rsid w:val="00EC500E"/>
    <w:rsid w:val="00EC75D0"/>
    <w:rsid w:val="00ED0010"/>
    <w:rsid w:val="00ED00BE"/>
    <w:rsid w:val="00ED0D45"/>
    <w:rsid w:val="00ED1AB7"/>
    <w:rsid w:val="00ED2C77"/>
    <w:rsid w:val="00ED2DA5"/>
    <w:rsid w:val="00ED3916"/>
    <w:rsid w:val="00ED39EF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214F"/>
    <w:rsid w:val="00EF40E6"/>
    <w:rsid w:val="00EF44F4"/>
    <w:rsid w:val="00EF49BB"/>
    <w:rsid w:val="00EF5A5A"/>
    <w:rsid w:val="00EF78B4"/>
    <w:rsid w:val="00F0231D"/>
    <w:rsid w:val="00F03EED"/>
    <w:rsid w:val="00F03FFC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4CFE"/>
    <w:rsid w:val="00F45792"/>
    <w:rsid w:val="00F4584C"/>
    <w:rsid w:val="00F459DC"/>
    <w:rsid w:val="00F47513"/>
    <w:rsid w:val="00F47BFB"/>
    <w:rsid w:val="00F507B4"/>
    <w:rsid w:val="00F523A3"/>
    <w:rsid w:val="00F5283A"/>
    <w:rsid w:val="00F530C8"/>
    <w:rsid w:val="00F53A3A"/>
    <w:rsid w:val="00F56D11"/>
    <w:rsid w:val="00F57826"/>
    <w:rsid w:val="00F60308"/>
    <w:rsid w:val="00F612F0"/>
    <w:rsid w:val="00F61536"/>
    <w:rsid w:val="00F62450"/>
    <w:rsid w:val="00F62A89"/>
    <w:rsid w:val="00F62B14"/>
    <w:rsid w:val="00F648FA"/>
    <w:rsid w:val="00F64911"/>
    <w:rsid w:val="00F650DE"/>
    <w:rsid w:val="00F65838"/>
    <w:rsid w:val="00F660CF"/>
    <w:rsid w:val="00F67C13"/>
    <w:rsid w:val="00F71C13"/>
    <w:rsid w:val="00F72340"/>
    <w:rsid w:val="00F7350B"/>
    <w:rsid w:val="00F7370F"/>
    <w:rsid w:val="00F747A9"/>
    <w:rsid w:val="00F7617E"/>
    <w:rsid w:val="00F764BE"/>
    <w:rsid w:val="00F76CC4"/>
    <w:rsid w:val="00F77D0B"/>
    <w:rsid w:val="00F81D92"/>
    <w:rsid w:val="00F8247D"/>
    <w:rsid w:val="00F8446C"/>
    <w:rsid w:val="00F85606"/>
    <w:rsid w:val="00F8590F"/>
    <w:rsid w:val="00F86B73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14D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1ABD"/>
    <w:rsid w:val="00FB2620"/>
    <w:rsid w:val="00FB4209"/>
    <w:rsid w:val="00FB4CB1"/>
    <w:rsid w:val="00FB5B42"/>
    <w:rsid w:val="00FB6735"/>
    <w:rsid w:val="00FB76AA"/>
    <w:rsid w:val="00FB7CA7"/>
    <w:rsid w:val="00FB7E90"/>
    <w:rsid w:val="00FC00D8"/>
    <w:rsid w:val="00FC06DB"/>
    <w:rsid w:val="00FC0C60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1B18-B815-412C-905A-DD982A40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45</Pages>
  <Words>10440</Words>
  <Characters>59510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14</cp:revision>
  <cp:lastPrinted>2024-06-11T08:14:00Z</cp:lastPrinted>
  <dcterms:created xsi:type="dcterms:W3CDTF">2024-06-03T12:48:00Z</dcterms:created>
  <dcterms:modified xsi:type="dcterms:W3CDTF">2024-09-16T08:00:00Z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