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98" w:rsidRPr="00652F28" w:rsidRDefault="002D6098" w:rsidP="00652F28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652F2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 КАВКАЗСКОГО</w:t>
      </w:r>
      <w:proofErr w:type="gramEnd"/>
      <w:r w:rsidRPr="00652F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СЕЛЬСКОГО  ПОСЕЛЕНИЯ</w:t>
      </w:r>
    </w:p>
    <w:p w:rsidR="002D6098" w:rsidRDefault="002D6098" w:rsidP="00652F28">
      <w:pPr>
        <w:pStyle w:val="Style2"/>
        <w:widowControl/>
        <w:rPr>
          <w:b/>
          <w:bCs/>
          <w:color w:val="auto"/>
          <w:sz w:val="28"/>
          <w:szCs w:val="28"/>
        </w:rPr>
      </w:pPr>
      <w:proofErr w:type="gramStart"/>
      <w:r w:rsidRPr="00652F28">
        <w:rPr>
          <w:b/>
          <w:bCs/>
          <w:color w:val="auto"/>
          <w:sz w:val="28"/>
          <w:szCs w:val="28"/>
        </w:rPr>
        <w:t>КАВКАЗСКОГО  РАЙОНА</w:t>
      </w:r>
      <w:proofErr w:type="gramEnd"/>
    </w:p>
    <w:p w:rsidR="00652F28" w:rsidRPr="00652F28" w:rsidRDefault="00652F28" w:rsidP="00652F28">
      <w:pPr>
        <w:pStyle w:val="Style2"/>
        <w:widowControl/>
        <w:rPr>
          <w:b/>
          <w:bCs/>
          <w:color w:val="auto"/>
          <w:sz w:val="28"/>
          <w:szCs w:val="28"/>
        </w:rPr>
      </w:pPr>
    </w:p>
    <w:p w:rsidR="002D6098" w:rsidRPr="00652F28" w:rsidRDefault="002D6098" w:rsidP="002D6098">
      <w:pPr>
        <w:pStyle w:val="Style2"/>
        <w:widowControl/>
        <w:spacing w:before="34"/>
        <w:rPr>
          <w:b/>
          <w:bCs/>
          <w:color w:val="auto"/>
          <w:sz w:val="28"/>
          <w:szCs w:val="28"/>
        </w:rPr>
      </w:pPr>
      <w:r w:rsidRPr="00652F28">
        <w:rPr>
          <w:b/>
          <w:bCs/>
          <w:color w:val="auto"/>
          <w:sz w:val="28"/>
          <w:szCs w:val="28"/>
        </w:rPr>
        <w:t xml:space="preserve">П О С Т А Н О В Л Е Н И </w:t>
      </w:r>
      <w:r w:rsidR="00714DDA">
        <w:rPr>
          <w:b/>
          <w:bCs/>
          <w:color w:val="auto"/>
          <w:sz w:val="28"/>
          <w:szCs w:val="28"/>
        </w:rPr>
        <w:t>Е</w:t>
      </w:r>
      <w:bookmarkStart w:id="0" w:name="_GoBack"/>
      <w:bookmarkEnd w:id="0"/>
    </w:p>
    <w:p w:rsidR="002D6098" w:rsidRPr="00652F28" w:rsidRDefault="002D6098" w:rsidP="002D6098">
      <w:pPr>
        <w:pStyle w:val="Style2"/>
        <w:widowControl/>
        <w:spacing w:before="34"/>
        <w:rPr>
          <w:color w:val="auto"/>
          <w:sz w:val="28"/>
          <w:szCs w:val="28"/>
        </w:rPr>
      </w:pPr>
      <w:r w:rsidRPr="00652F28">
        <w:rPr>
          <w:color w:val="auto"/>
          <w:sz w:val="28"/>
          <w:szCs w:val="28"/>
        </w:rPr>
        <w:t>от 0</w:t>
      </w:r>
      <w:r w:rsidR="00415588" w:rsidRPr="00652F28">
        <w:rPr>
          <w:color w:val="auto"/>
          <w:sz w:val="28"/>
          <w:szCs w:val="28"/>
        </w:rPr>
        <w:t>2</w:t>
      </w:r>
      <w:r w:rsidRPr="00652F28">
        <w:rPr>
          <w:color w:val="auto"/>
          <w:sz w:val="28"/>
          <w:szCs w:val="28"/>
        </w:rPr>
        <w:t>.0</w:t>
      </w:r>
      <w:r w:rsidR="00652F28">
        <w:rPr>
          <w:color w:val="auto"/>
          <w:sz w:val="28"/>
          <w:szCs w:val="28"/>
        </w:rPr>
        <w:t>9</w:t>
      </w:r>
      <w:r w:rsidRPr="00652F28">
        <w:rPr>
          <w:color w:val="auto"/>
          <w:sz w:val="28"/>
          <w:szCs w:val="28"/>
        </w:rPr>
        <w:t>.20</w:t>
      </w:r>
      <w:r w:rsidR="00415588" w:rsidRPr="00652F28">
        <w:rPr>
          <w:color w:val="auto"/>
          <w:sz w:val="28"/>
          <w:szCs w:val="28"/>
        </w:rPr>
        <w:t>2</w:t>
      </w:r>
      <w:r w:rsidR="00652F28">
        <w:rPr>
          <w:color w:val="auto"/>
          <w:sz w:val="28"/>
          <w:szCs w:val="28"/>
        </w:rPr>
        <w:t>4</w:t>
      </w:r>
      <w:r w:rsidRPr="00652F28">
        <w:rPr>
          <w:color w:val="auto"/>
          <w:sz w:val="28"/>
          <w:szCs w:val="28"/>
        </w:rPr>
        <w:t xml:space="preserve">                                                                                                        №</w:t>
      </w:r>
      <w:r w:rsidR="00652F28">
        <w:rPr>
          <w:color w:val="auto"/>
          <w:sz w:val="28"/>
          <w:szCs w:val="28"/>
        </w:rPr>
        <w:t>22</w:t>
      </w:r>
      <w:r w:rsidR="00415588" w:rsidRPr="00652F28">
        <w:rPr>
          <w:color w:val="auto"/>
          <w:sz w:val="28"/>
          <w:szCs w:val="28"/>
        </w:rPr>
        <w:t>8</w:t>
      </w:r>
    </w:p>
    <w:p w:rsidR="002D6098" w:rsidRPr="00652F28" w:rsidRDefault="002D6098" w:rsidP="002D6098">
      <w:pPr>
        <w:pStyle w:val="Style2"/>
        <w:widowControl/>
        <w:suppressAutoHyphens/>
        <w:spacing w:before="34"/>
        <w:rPr>
          <w:b/>
          <w:bCs/>
          <w:color w:val="auto"/>
          <w:sz w:val="28"/>
          <w:szCs w:val="28"/>
        </w:rPr>
      </w:pPr>
    </w:p>
    <w:p w:rsidR="006F4341" w:rsidRPr="00C9242D" w:rsidRDefault="006F4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6F4341" w:rsidRPr="00C9242D" w:rsidRDefault="006F4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6F4341" w:rsidRDefault="006F4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341" w:rsidRPr="001711CC" w:rsidRDefault="00EA51F2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Кавказского сельского поселения Кавказского района от 07 июня 2019 года №161                 «</w:t>
      </w:r>
      <w:r w:rsidR="00A239EF" w:rsidRPr="00171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услуги: «Предоставление земельных участков, находящихся в муниципальной собственности, в постоянное (бессрочное) пользование» </w:t>
      </w:r>
    </w:p>
    <w:p w:rsidR="006F4341" w:rsidRPr="001711CC" w:rsidRDefault="006F43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41" w:rsidRPr="001711CC" w:rsidRDefault="006F43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41" w:rsidRPr="001711CC" w:rsidRDefault="006F43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41" w:rsidRPr="001711CC" w:rsidRDefault="00FB25D1" w:rsidP="00FB25D1">
      <w:pPr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 w:rsidRPr="00496D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96D56">
        <w:rPr>
          <w:rFonts w:ascii="Times New Roman" w:eastAsia="Times New Roman" w:hAnsi="Times New Roman"/>
          <w:sz w:val="28"/>
          <w:szCs w:val="28"/>
          <w:lang w:eastAsia="ru-RU"/>
        </w:rPr>
        <w:t>№ 210-ФЗ «Об организации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6D5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государственных и муниципальных услуг», </w:t>
      </w:r>
      <w:r w:rsidRPr="00496D56">
        <w:rPr>
          <w:rFonts w:ascii="Times New Roman" w:hAnsi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6D5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B2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Земельным</w:t>
      </w:r>
      <w:r w:rsidRPr="00496D56">
        <w:rPr>
          <w:rFonts w:ascii="Times New Roman" w:hAnsi="Times New Roman"/>
          <w:sz w:val="28"/>
          <w:szCs w:val="28"/>
        </w:rPr>
        <w:t xml:space="preserve"> кодексом Российской </w:t>
      </w:r>
      <w:proofErr w:type="gramStart"/>
      <w:r w:rsidRPr="00496D56">
        <w:rPr>
          <w:rFonts w:ascii="Times New Roman" w:hAnsi="Times New Roman"/>
          <w:sz w:val="28"/>
          <w:szCs w:val="28"/>
        </w:rPr>
        <w:t>Федерации</w:t>
      </w:r>
      <w:r w:rsidR="00A239EF"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EF" w:rsidRPr="001711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39EF"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239EF"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72432" w:rsidRDefault="00A239EF" w:rsidP="00FB25D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FB25D1" w:rsidRPr="00FB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Кавказского сельского поселения Кавказского района от 07 июня 2019 года №161 «Об утверждении административного регламента по предоставлению муниципальной услуги: «Предоставление земельных участков, находящихся в муниципальной собственности, в постоянное (бессрочное) пользование» </w:t>
      </w:r>
      <w:r w:rsidR="00F7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="00FB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F7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72432" w:rsidRDefault="00F72432">
      <w:pPr>
        <w:widowControl w:val="0"/>
        <w:suppressAutoHyphens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Подраздел 1.2. Круг заявителей изложить в новой редакции:</w:t>
      </w:r>
    </w:p>
    <w:p w:rsidR="00F72432" w:rsidRPr="001711CC" w:rsidRDefault="00F72432" w:rsidP="00F7243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1.2.Круг заявителей</w:t>
      </w:r>
    </w:p>
    <w:p w:rsidR="00F72432" w:rsidRPr="001711CC" w:rsidRDefault="00F72432" w:rsidP="00F724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C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муниципальной услуги </w:t>
      </w:r>
      <w:r w:rsidRPr="001711CC">
        <w:rPr>
          <w:rFonts w:ascii="Times New Roman" w:hAnsi="Times New Roman" w:cs="Times New Roman"/>
          <w:sz w:val="28"/>
          <w:szCs w:val="28"/>
        </w:rPr>
        <w:t>в соответствии с Регламентом являются:</w:t>
      </w:r>
    </w:p>
    <w:p w:rsidR="00F72432" w:rsidRPr="001711CC" w:rsidRDefault="00F72432" w:rsidP="00F724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CC">
        <w:rPr>
          <w:rFonts w:ascii="Times New Roman" w:hAnsi="Times New Roman" w:cs="Times New Roman"/>
          <w:sz w:val="28"/>
          <w:szCs w:val="28"/>
        </w:rPr>
        <w:t>органы государственной власти и органам местного самоуправления;</w:t>
      </w:r>
    </w:p>
    <w:p w:rsidR="00F72432" w:rsidRPr="001711CC" w:rsidRDefault="00F72432" w:rsidP="00F724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CC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 (бюджетные, казенные, автономные);</w:t>
      </w:r>
    </w:p>
    <w:p w:rsidR="00F72432" w:rsidRPr="001711CC" w:rsidRDefault="00F72432" w:rsidP="00F724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CC">
        <w:rPr>
          <w:rFonts w:ascii="Times New Roman" w:hAnsi="Times New Roman" w:cs="Times New Roman"/>
          <w:sz w:val="28"/>
          <w:szCs w:val="28"/>
        </w:rPr>
        <w:t>казенные предприятия;</w:t>
      </w:r>
    </w:p>
    <w:p w:rsidR="00F72432" w:rsidRDefault="00F72432" w:rsidP="00F72432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центр исторического наследия президентов Российской Федерации, прекративших исполнение </w:t>
      </w:r>
      <w:proofErr w:type="gramStart"/>
      <w:r w:rsidRPr="001711CC">
        <w:rPr>
          <w:rFonts w:ascii="Times New Roman" w:hAnsi="Times New Roman" w:cs="Times New Roman"/>
          <w:color w:val="000000"/>
          <w:sz w:val="28"/>
          <w:szCs w:val="28"/>
        </w:rPr>
        <w:t>своих  полномочий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432" w:rsidRPr="00F72432" w:rsidRDefault="00F72432" w:rsidP="00F7243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4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Банк России</w:t>
      </w:r>
      <w:r w:rsidRPr="00F72432">
        <w:rPr>
          <w:rFonts w:ascii="Times New Roman" w:hAnsi="Times New Roman" w:cs="Times New Roman"/>
          <w:sz w:val="28"/>
          <w:szCs w:val="28"/>
        </w:rPr>
        <w:t>.</w:t>
      </w:r>
    </w:p>
    <w:p w:rsidR="00D53849" w:rsidRDefault="00F72432" w:rsidP="00F7243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711CC">
        <w:rPr>
          <w:rFonts w:ascii="Times New Roman" w:eastAsia="Calibri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</w:t>
      </w:r>
      <w:r w:rsidR="00D538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11CC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D538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11CC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D53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1CC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="00D53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1CC">
        <w:rPr>
          <w:rFonts w:ascii="Times New Roman" w:eastAsia="Calibri" w:hAnsi="Times New Roman" w:cs="Times New Roman"/>
          <w:sz w:val="28"/>
          <w:szCs w:val="28"/>
        </w:rPr>
        <w:t xml:space="preserve"> дополнительно предоставляет </w:t>
      </w:r>
    </w:p>
    <w:p w:rsidR="00652F28" w:rsidRDefault="00652F28" w:rsidP="00F7243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53849" w:rsidRDefault="00D53849" w:rsidP="00D5384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:rsidR="00D53849" w:rsidRDefault="00D53849" w:rsidP="00D53849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72432" w:rsidRDefault="00F72432" w:rsidP="00D53849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711CC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A2E02" w:rsidRDefault="00F72432" w:rsidP="002A2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A2E02">
        <w:rPr>
          <w:rFonts w:ascii="Times New Roman" w:eastAsia="Calibri" w:hAnsi="Times New Roman" w:cs="Times New Roman"/>
          <w:sz w:val="28"/>
          <w:szCs w:val="28"/>
        </w:rPr>
        <w:t>подпункты 11), 12), 13) П</w:t>
      </w:r>
      <w:r w:rsidR="002A2E02"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2A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E02" w:rsidRP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</w:t>
      </w:r>
      <w:r w:rsidR="002A2E02" w:rsidRPr="006B5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E02">
        <w:rPr>
          <w:rFonts w:ascii="Times New Roman" w:hAnsi="Times New Roman"/>
          <w:sz w:val="28"/>
          <w:szCs w:val="28"/>
          <w:lang w:eastAsia="ru-RU"/>
        </w:rPr>
        <w:t>«</w:t>
      </w:r>
      <w:r w:rsidR="002A2E02" w:rsidRPr="00852855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</w:t>
      </w:r>
      <w:r w:rsidR="002A2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E02" w:rsidRPr="00852855">
        <w:rPr>
          <w:rFonts w:ascii="Times New Roman" w:hAnsi="Times New Roman"/>
          <w:sz w:val="28"/>
          <w:szCs w:val="28"/>
          <w:lang w:eastAsia="ru-RU"/>
        </w:rPr>
        <w:t>приостановления или отказа в предоставлении муниципальной услуги</w:t>
      </w:r>
      <w:r w:rsidR="002A2E02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2A2E02" w:rsidRPr="001711CC" w:rsidRDefault="002A2E02" w:rsidP="002A2E0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</w:t>
      </w:r>
      <w:r w:rsidR="00B36E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комплексном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A2E02" w:rsidRPr="001711CC" w:rsidRDefault="002A2E02" w:rsidP="002A2E0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1C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</w:t>
      </w:r>
      <w:r w:rsidR="00B36E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8F5D50">
        <w:rPr>
          <w:rFonts w:ascii="Times New Roman" w:hAnsi="Times New Roman" w:cs="Times New Roman"/>
          <w:color w:val="000000"/>
          <w:sz w:val="28"/>
          <w:szCs w:val="28"/>
        </w:rPr>
        <w:t>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53849" w:rsidRDefault="002A2E02" w:rsidP="002A2E0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1C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) указанный в заявлении о предоставлении земельного участка земельный участок образован из земельного участка, в отношении которого заключен договор</w:t>
      </w:r>
      <w:r w:rsidR="001B6562">
        <w:rPr>
          <w:rFonts w:ascii="Times New Roman" w:hAnsi="Times New Roman" w:cs="Times New Roman"/>
          <w:color w:val="000000"/>
          <w:sz w:val="28"/>
          <w:szCs w:val="28"/>
        </w:rPr>
        <w:t xml:space="preserve"> о комплексном развитии территории, либо расположен в границах территории, в отношении которой принято решение о ее комплексном </w:t>
      </w:r>
      <w:r w:rsidR="00851FA2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в случае, если для реализации указанного решения не требуются заключения договора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о комплексном </w:t>
      </w:r>
      <w:r w:rsidR="00851FA2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36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</w:t>
      </w:r>
      <w:r w:rsidR="00D538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538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D538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</w:t>
      </w:r>
      <w:r w:rsidR="00D538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участка</w:t>
      </w:r>
      <w:r w:rsidR="00D53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обратилось лицо, с которым </w:t>
      </w:r>
    </w:p>
    <w:p w:rsidR="00D53849" w:rsidRDefault="0072113C" w:rsidP="00D53849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D53849" w:rsidRDefault="00D53849" w:rsidP="00D53849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2E02" w:rsidRPr="001711CC" w:rsidRDefault="002A2E02" w:rsidP="00D538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заключен договор о комплексном </w:t>
      </w:r>
      <w:r w:rsidR="00B36EDB">
        <w:rPr>
          <w:rFonts w:ascii="Times New Roman" w:hAnsi="Times New Roman" w:cs="Times New Roman"/>
          <w:color w:val="000000"/>
          <w:sz w:val="28"/>
          <w:szCs w:val="28"/>
        </w:rPr>
        <w:t>развитии территории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5D50">
        <w:rPr>
          <w:rFonts w:ascii="Times New Roman" w:hAnsi="Times New Roman" w:cs="Times New Roman"/>
          <w:color w:val="000000"/>
          <w:sz w:val="28"/>
          <w:szCs w:val="28"/>
        </w:rPr>
        <w:t>предусматривающий</w:t>
      </w:r>
      <w:r w:rsidRPr="001711CC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обязательство данного лица по строительству указанных объектов;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F4341" w:rsidRPr="001711CC" w:rsidRDefault="00A239EF">
      <w:pPr>
        <w:widowControl w:val="0"/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711CC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</w:t>
      </w:r>
      <w:proofErr w:type="gramStart"/>
      <w:r w:rsidRPr="001711CC">
        <w:rPr>
          <w:rFonts w:ascii="Times New Roman" w:hAnsi="Times New Roman"/>
          <w:color w:val="000000"/>
          <w:sz w:val="28"/>
          <w:szCs w:val="28"/>
        </w:rPr>
        <w:t>и  разместить</w:t>
      </w:r>
      <w:proofErr w:type="gramEnd"/>
      <w:r w:rsidRPr="001711CC">
        <w:rPr>
          <w:rFonts w:ascii="Times New Roman" w:hAnsi="Times New Roman"/>
          <w:color w:val="000000"/>
          <w:sz w:val="28"/>
          <w:szCs w:val="28"/>
        </w:rPr>
        <w:t xml:space="preserve"> 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6F4341" w:rsidRPr="001711CC" w:rsidRDefault="00FB25D1">
      <w:pPr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239EF" w:rsidRPr="001711CC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6F4341" w:rsidRPr="001711CC" w:rsidRDefault="00FB25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239EF" w:rsidRPr="001711CC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6F4341" w:rsidRPr="001711CC" w:rsidRDefault="006F434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341" w:rsidRPr="001711CC" w:rsidRDefault="006F4341">
      <w:pPr>
        <w:suppressAutoHyphens/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A239EF" w:rsidRPr="001711CC" w:rsidRDefault="00A239EF">
      <w:pPr>
        <w:suppressAutoHyphens/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6F4341" w:rsidRPr="001711CC" w:rsidRDefault="00A239E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CC">
        <w:rPr>
          <w:rFonts w:ascii="Times New Roman" w:hAnsi="Times New Roman"/>
          <w:color w:val="000000"/>
          <w:sz w:val="28"/>
          <w:szCs w:val="28"/>
        </w:rPr>
        <w:t xml:space="preserve">Глава Кавказского сельского поселения </w:t>
      </w:r>
    </w:p>
    <w:p w:rsidR="006F4341" w:rsidRPr="001711CC" w:rsidRDefault="00A239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1CC">
        <w:rPr>
          <w:rFonts w:ascii="Times New Roman" w:hAnsi="Times New Roman"/>
          <w:color w:val="000000"/>
          <w:sz w:val="28"/>
          <w:szCs w:val="28"/>
        </w:rPr>
        <w:t xml:space="preserve">Кавказского района </w:t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Pr="001711CC">
        <w:rPr>
          <w:rFonts w:ascii="Times New Roman" w:hAnsi="Times New Roman"/>
          <w:color w:val="000000"/>
          <w:sz w:val="28"/>
          <w:szCs w:val="28"/>
        </w:rPr>
        <w:tab/>
      </w:r>
      <w:r w:rsidR="001711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1C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36EDB">
        <w:rPr>
          <w:rFonts w:ascii="Times New Roman" w:hAnsi="Times New Roman"/>
          <w:color w:val="000000"/>
          <w:sz w:val="28"/>
          <w:szCs w:val="28"/>
        </w:rPr>
        <w:t xml:space="preserve">И.В. </w:t>
      </w:r>
      <w:proofErr w:type="spellStart"/>
      <w:r w:rsidR="00B36EDB">
        <w:rPr>
          <w:rFonts w:ascii="Times New Roman" w:hAnsi="Times New Roman"/>
          <w:color w:val="000000"/>
          <w:sz w:val="28"/>
          <w:szCs w:val="28"/>
        </w:rPr>
        <w:t>Бережинская</w:t>
      </w:r>
      <w:proofErr w:type="spellEnd"/>
    </w:p>
    <w:p w:rsidR="009253CF" w:rsidRPr="001711CC" w:rsidRDefault="009253C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3CF" w:rsidRDefault="009253CF">
      <w:pPr>
        <w:suppressAutoHyphens/>
        <w:spacing w:after="0" w:line="240" w:lineRule="auto"/>
        <w:jc w:val="both"/>
        <w:rPr>
          <w:sz w:val="24"/>
          <w:szCs w:val="24"/>
        </w:rPr>
      </w:pPr>
    </w:p>
    <w:sectPr w:rsidR="009253CF" w:rsidSect="009253CF">
      <w:headerReference w:type="default" r:id="rId7"/>
      <w:pgSz w:w="11906" w:h="16838"/>
      <w:pgMar w:top="1559" w:right="567" w:bottom="567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47" w:rsidRDefault="00903147">
      <w:pPr>
        <w:spacing w:after="0" w:line="240" w:lineRule="auto"/>
      </w:pPr>
      <w:r>
        <w:separator/>
      </w:r>
    </w:p>
  </w:endnote>
  <w:endnote w:type="continuationSeparator" w:id="0">
    <w:p w:rsidR="00903147" w:rsidRDefault="0090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47" w:rsidRDefault="00903147">
      <w:pPr>
        <w:spacing w:after="0" w:line="240" w:lineRule="auto"/>
      </w:pPr>
      <w:r>
        <w:separator/>
      </w:r>
    </w:p>
  </w:footnote>
  <w:footnote w:type="continuationSeparator" w:id="0">
    <w:p w:rsidR="00903147" w:rsidRDefault="0090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32" w:rsidRDefault="00F72432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41"/>
    <w:rsid w:val="000A5ACC"/>
    <w:rsid w:val="000C2B45"/>
    <w:rsid w:val="00131D5B"/>
    <w:rsid w:val="00150D72"/>
    <w:rsid w:val="00163231"/>
    <w:rsid w:val="001711CC"/>
    <w:rsid w:val="001B6562"/>
    <w:rsid w:val="001F699B"/>
    <w:rsid w:val="00226447"/>
    <w:rsid w:val="0027280A"/>
    <w:rsid w:val="0028532A"/>
    <w:rsid w:val="002949F1"/>
    <w:rsid w:val="002A2E02"/>
    <w:rsid w:val="002D6098"/>
    <w:rsid w:val="00367AFF"/>
    <w:rsid w:val="003B66E6"/>
    <w:rsid w:val="003B69A8"/>
    <w:rsid w:val="00415588"/>
    <w:rsid w:val="00415B55"/>
    <w:rsid w:val="004465EE"/>
    <w:rsid w:val="004E330F"/>
    <w:rsid w:val="004F7B98"/>
    <w:rsid w:val="00511B76"/>
    <w:rsid w:val="00540B4F"/>
    <w:rsid w:val="005918BB"/>
    <w:rsid w:val="005C5B9A"/>
    <w:rsid w:val="00632660"/>
    <w:rsid w:val="00652F28"/>
    <w:rsid w:val="00671C34"/>
    <w:rsid w:val="006770F0"/>
    <w:rsid w:val="00686933"/>
    <w:rsid w:val="006B5039"/>
    <w:rsid w:val="006C29D7"/>
    <w:rsid w:val="006C772A"/>
    <w:rsid w:val="006F4341"/>
    <w:rsid w:val="006F5594"/>
    <w:rsid w:val="007024A6"/>
    <w:rsid w:val="00714DDA"/>
    <w:rsid w:val="0072113C"/>
    <w:rsid w:val="007F77F5"/>
    <w:rsid w:val="00851FA2"/>
    <w:rsid w:val="008D58F0"/>
    <w:rsid w:val="008F4B8A"/>
    <w:rsid w:val="008F5D50"/>
    <w:rsid w:val="00903147"/>
    <w:rsid w:val="009253CF"/>
    <w:rsid w:val="0094654C"/>
    <w:rsid w:val="00986361"/>
    <w:rsid w:val="00990DF7"/>
    <w:rsid w:val="009A1827"/>
    <w:rsid w:val="00A17BC0"/>
    <w:rsid w:val="00A239EF"/>
    <w:rsid w:val="00A61A57"/>
    <w:rsid w:val="00AA21C9"/>
    <w:rsid w:val="00B11846"/>
    <w:rsid w:val="00B3305F"/>
    <w:rsid w:val="00B36EDB"/>
    <w:rsid w:val="00B4648A"/>
    <w:rsid w:val="00BB7344"/>
    <w:rsid w:val="00BF00FB"/>
    <w:rsid w:val="00C11AF2"/>
    <w:rsid w:val="00C425EB"/>
    <w:rsid w:val="00C9242D"/>
    <w:rsid w:val="00D53849"/>
    <w:rsid w:val="00D6253B"/>
    <w:rsid w:val="00DF3766"/>
    <w:rsid w:val="00E17EF6"/>
    <w:rsid w:val="00E32F41"/>
    <w:rsid w:val="00E53F35"/>
    <w:rsid w:val="00E56378"/>
    <w:rsid w:val="00EA51F2"/>
    <w:rsid w:val="00EB3BF9"/>
    <w:rsid w:val="00EC577D"/>
    <w:rsid w:val="00EE765F"/>
    <w:rsid w:val="00EF0BFF"/>
    <w:rsid w:val="00F2703E"/>
    <w:rsid w:val="00F43E97"/>
    <w:rsid w:val="00F72432"/>
    <w:rsid w:val="00FA3BAA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5EBA6-979B-4BF5-81EB-35A93CB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F4125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qFormat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qFormat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5F4125"/>
  </w:style>
  <w:style w:type="character" w:customStyle="1" w:styleId="-">
    <w:name w:val="Интернет-ссылка"/>
    <w:rsid w:val="005F4125"/>
    <w:rPr>
      <w:color w:val="0000FF"/>
      <w:u w:val="single"/>
    </w:rPr>
  </w:style>
  <w:style w:type="character" w:customStyle="1" w:styleId="a6">
    <w:name w:val="Нижний колонтитул Знак"/>
    <w:basedOn w:val="a0"/>
    <w:qFormat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nk">
    <w:name w:val="link"/>
    <w:qFormat/>
    <w:rsid w:val="005F4125"/>
    <w:rPr>
      <w:rFonts w:cs="Times New Roman"/>
      <w:u w:val="none"/>
      <w:effect w:val="none"/>
    </w:rPr>
  </w:style>
  <w:style w:type="character" w:customStyle="1" w:styleId="a8">
    <w:name w:val="Гипертекстовая ссылка"/>
    <w:qFormat/>
    <w:rsid w:val="005F4125"/>
    <w:rPr>
      <w:rFonts w:cs="Times New Roman"/>
      <w:b w:val="0"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qFormat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Сравнение редакций. Добавленный фрагмент"/>
    <w:uiPriority w:val="99"/>
    <w:qFormat/>
    <w:rsid w:val="00643060"/>
    <w:rPr>
      <w:color w:val="000000"/>
      <w:shd w:val="clear" w:color="auto" w:fill="C1D7FF"/>
    </w:rPr>
  </w:style>
  <w:style w:type="character" w:customStyle="1" w:styleId="FontStyle20">
    <w:name w:val="Font Style20"/>
    <w:qFormat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E479F"/>
    <w:rPr>
      <w:vertAlign w:val="superscript"/>
    </w:rPr>
  </w:style>
  <w:style w:type="character" w:customStyle="1" w:styleId="ad">
    <w:name w:val="Без интервала Знак"/>
    <w:uiPriority w:val="1"/>
    <w:qFormat/>
    <w:locked/>
    <w:rsid w:val="000E479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FF0000"/>
    </w:rPr>
  </w:style>
  <w:style w:type="character" w:customStyle="1" w:styleId="ae">
    <w:name w:val="Посещённая гиперссылка"/>
    <w:rPr>
      <w:color w:val="800080"/>
      <w:u w:val="singl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13">
    <w:name w:val="ListLabel 13"/>
    <w:qFormat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ListLabel14">
    <w:name w:val="ListLabel 14"/>
    <w:qFormat/>
    <w:rPr>
      <w:rFonts w:ascii="Times New Roman" w:eastAsia="Arial" w:hAnsi="Times New Roman" w:cs="Times New Roman"/>
      <w:color w:val="000000"/>
      <w:sz w:val="28"/>
      <w:szCs w:val="28"/>
      <w:lang w:val="en-US" w:eastAsia="ar-SA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7">
    <w:name w:val="ListLabel 17"/>
    <w:qFormat/>
    <w:rPr>
      <w:rFonts w:ascii="Times New Roman" w:hAnsi="Times New Roman"/>
      <w:b w:val="0"/>
      <w:color w:val="000000"/>
      <w:sz w:val="28"/>
      <w:szCs w:val="28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b w:val="0"/>
      <w:bCs w:val="0"/>
      <w:color w:val="000000"/>
      <w:sz w:val="28"/>
      <w:szCs w:val="28"/>
      <w:highlight w:val="white"/>
      <w:u w:val="none"/>
    </w:rPr>
  </w:style>
  <w:style w:type="character" w:customStyle="1" w:styleId="ListLabel19">
    <w:name w:val="ListLabel 19"/>
    <w:qFormat/>
    <w:rPr>
      <w:rFonts w:ascii="Times New Roman" w:hAnsi="Times New Roman"/>
      <w:b w:val="0"/>
      <w:bCs w:val="0"/>
      <w:color w:val="000000"/>
      <w:sz w:val="28"/>
      <w:szCs w:val="28"/>
      <w:u w:val="none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0"/>
      <w:szCs w:val="20"/>
    </w:rPr>
  </w:style>
  <w:style w:type="character" w:customStyle="1" w:styleId="ListLabel23">
    <w:name w:val="ListLabel 23"/>
    <w:qFormat/>
    <w:rPr>
      <w:rFonts w:ascii="Times New Roman" w:hAnsi="Times New Roman"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"/>
    <w:basedOn w:val="a"/>
    <w:next w:val="af0"/>
    <w:qFormat/>
    <w:rsid w:val="005F4125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Body Text"/>
    <w:basedOn w:val="a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header"/>
    <w:basedOn w:val="a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5F41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F41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qFormat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qFormat/>
    <w:rsid w:val="005F4125"/>
    <w:pPr>
      <w:widowControl w:val="0"/>
      <w:spacing w:after="0" w:line="499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qFormat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qFormat/>
    <w:rsid w:val="005F4125"/>
    <w:pPr>
      <w:widowControl w:val="0"/>
      <w:ind w:right="19772" w:firstLine="720"/>
    </w:pPr>
    <w:rPr>
      <w:rFonts w:ascii="Arial" w:eastAsia="Times New Roman" w:hAnsi="Arial" w:cs="Arial"/>
      <w:color w:val="00000A"/>
      <w:sz w:val="38"/>
      <w:szCs w:val="38"/>
      <w:lang w:eastAsia="ru-RU"/>
    </w:rPr>
  </w:style>
  <w:style w:type="paragraph" w:styleId="af7">
    <w:name w:val="footer"/>
    <w:basedOn w:val="a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qFormat/>
    <w:rsid w:val="005F4125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0">
    <w:name w:val="ConsPlusNormal"/>
    <w:uiPriority w:val="99"/>
    <w:qFormat/>
    <w:rsid w:val="005F4125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Title">
    <w:name w:val="ConsPlusTitle"/>
    <w:qFormat/>
    <w:rsid w:val="005F412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styleId="af9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qFormat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5F4125"/>
    <w:pPr>
      <w:widowControl w:val="0"/>
      <w:suppressAutoHyphens/>
    </w:pPr>
    <w:rPr>
      <w:rFonts w:ascii="Arial" w:eastAsia="Arial" w:hAnsi="Arial" w:cs="Times New Roman"/>
      <w:b/>
      <w:color w:val="00000A"/>
      <w:szCs w:val="20"/>
      <w:lang w:eastAsia="ar-SA"/>
    </w:rPr>
  </w:style>
  <w:style w:type="paragraph" w:styleId="afb">
    <w:name w:val="Balloon Text"/>
    <w:basedOn w:val="a"/>
    <w:qFormat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c">
    <w:name w:val="Заголовок статьи"/>
    <w:basedOn w:val="a"/>
    <w:uiPriority w:val="99"/>
    <w:qFormat/>
    <w:rsid w:val="00643060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uiPriority w:val="99"/>
    <w:qFormat/>
    <w:rsid w:val="00D8537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0E47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0E479F"/>
    <w:rPr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aff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Arial" w:hAnsi="Arial" w:cs="Arial"/>
    </w:rPr>
  </w:style>
  <w:style w:type="paragraph" w:customStyle="1" w:styleId="11">
    <w:name w:val="нум список 1"/>
    <w:basedOn w:val="a"/>
    <w:qFormat/>
    <w:pPr>
      <w:tabs>
        <w:tab w:val="left" w:pos="360"/>
      </w:tabs>
      <w:suppressAutoHyphens/>
      <w:spacing w:before="120" w:after="120"/>
      <w:jc w:val="both"/>
    </w:pPr>
    <w:rPr>
      <w:lang w:eastAsia="zh-CN"/>
    </w:rPr>
  </w:style>
  <w:style w:type="numbering" w:customStyle="1" w:styleId="12">
    <w:name w:val="Нет списка1"/>
    <w:semiHidden/>
    <w:qFormat/>
    <w:rsid w:val="005F4125"/>
  </w:style>
  <w:style w:type="character" w:customStyle="1" w:styleId="aff0">
    <w:name w:val="Цветовое выделение для Текст"/>
    <w:qFormat/>
    <w:rsid w:val="00A239EF"/>
    <w:rPr>
      <w:sz w:val="24"/>
    </w:rPr>
  </w:style>
  <w:style w:type="character" w:styleId="aff1">
    <w:name w:val="Hyperlink"/>
    <w:rsid w:val="0027280A"/>
    <w:rPr>
      <w:color w:val="0000FF"/>
      <w:u w:val="single"/>
    </w:rPr>
  </w:style>
  <w:style w:type="paragraph" w:customStyle="1" w:styleId="Style2">
    <w:name w:val="Style2"/>
    <w:basedOn w:val="a"/>
    <w:qFormat/>
    <w:rsid w:val="002D609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B50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formattext0">
    <w:name w:val="formattext"/>
    <w:basedOn w:val="a"/>
    <w:rsid w:val="006B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A3BAA"/>
    <w:pPr>
      <w:spacing w:after="120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FA3BAA"/>
    <w:rPr>
      <w:rFonts w:ascii="Calibri" w:eastAsia="Calibri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AAF2-30A3-4A3D-8FED-D0038F28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Рябинина</cp:lastModifiedBy>
  <cp:revision>9</cp:revision>
  <cp:lastPrinted>2024-09-06T05:47:00Z</cp:lastPrinted>
  <dcterms:created xsi:type="dcterms:W3CDTF">2024-08-14T11:05:00Z</dcterms:created>
  <dcterms:modified xsi:type="dcterms:W3CDTF">2024-09-06T05:49:00Z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