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70F" w:rsidRDefault="00E7170F" w:rsidP="00E7170F">
      <w:pPr>
        <w:pStyle w:val="a3"/>
      </w:pPr>
      <w:r>
        <w:rPr>
          <w:b/>
          <w:bCs/>
        </w:rPr>
        <w:t>В  Краснодарском крае с 1 января 2024 года МРОТ составит 19 242 рубля</w:t>
      </w:r>
      <w:r>
        <w:t xml:space="preserve">. </w:t>
      </w:r>
    </w:p>
    <w:p w:rsidR="00E137FA" w:rsidRDefault="00BB0919">
      <w:pPr>
        <w:rPr>
          <w:rStyle w:val="hgkelc"/>
          <w:rFonts w:ascii="Times New Roman" w:hAnsi="Times New Roman" w:cs="Times New Roman"/>
          <w:sz w:val="24"/>
          <w:szCs w:val="24"/>
        </w:rPr>
      </w:pPr>
      <w:r w:rsidRPr="00E7170F">
        <w:rPr>
          <w:rStyle w:val="hgkelc"/>
          <w:rFonts w:ascii="Times New Roman" w:hAnsi="Times New Roman" w:cs="Times New Roman"/>
          <w:sz w:val="24"/>
          <w:szCs w:val="24"/>
        </w:rPr>
        <w:t xml:space="preserve">Согласно Федеральному закону РФ от 27 ноября 2023 г. № 548-ФЗ с 1 января 2024 года минимальная зарплата сотрудников, которые отработали месячную норму рабочего времени, должна составлять не менее </w:t>
      </w:r>
      <w:r w:rsidRPr="00E7170F">
        <w:rPr>
          <w:rStyle w:val="hgkelc"/>
          <w:rFonts w:ascii="Times New Roman" w:hAnsi="Times New Roman" w:cs="Times New Roman"/>
          <w:b/>
          <w:bCs/>
          <w:sz w:val="24"/>
          <w:szCs w:val="24"/>
        </w:rPr>
        <w:t>19 242 руб</w:t>
      </w:r>
      <w:r w:rsidRPr="00E7170F">
        <w:rPr>
          <w:rStyle w:val="hgkelc"/>
          <w:rFonts w:ascii="Times New Roman" w:hAnsi="Times New Roman" w:cs="Times New Roman"/>
          <w:sz w:val="24"/>
          <w:szCs w:val="24"/>
        </w:rPr>
        <w:t>.</w:t>
      </w:r>
    </w:p>
    <w:p w:rsidR="00E7170F" w:rsidRDefault="00E7170F" w:rsidP="00E7170F">
      <w:pPr>
        <w:pStyle w:val="a3"/>
      </w:pPr>
      <w:proofErr w:type="gramStart"/>
      <w:r>
        <w:t xml:space="preserve">В соответствии с п.1.1 Регионального соглашением о минимальной заработной плате в Краснодарском крае на 2022–2024 годы от 30.12.2021 № 11–1, размер МРОТ в Краснодарском крае установлен на уровне </w:t>
      </w:r>
      <w:r>
        <w:rPr>
          <w:b/>
          <w:bCs/>
        </w:rPr>
        <w:t>1,05 МРОТ</w:t>
      </w:r>
      <w:r>
        <w:t xml:space="preserve">, установленного федеральным законом, без учёта компенсационных, стимулирующих и социальных выплат. </w:t>
      </w:r>
      <w:proofErr w:type="gramEnd"/>
    </w:p>
    <w:p w:rsidR="00E7170F" w:rsidRPr="00E7170F" w:rsidRDefault="00E7170F">
      <w:pPr>
        <w:rPr>
          <w:rFonts w:ascii="Times New Roman" w:hAnsi="Times New Roman" w:cs="Times New Roman"/>
          <w:sz w:val="24"/>
          <w:szCs w:val="24"/>
        </w:rPr>
      </w:pPr>
    </w:p>
    <w:sectPr w:rsidR="00E7170F" w:rsidRPr="00E7170F" w:rsidSect="00853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0919"/>
    <w:rsid w:val="00853309"/>
    <w:rsid w:val="00BB0919"/>
    <w:rsid w:val="00E137FA"/>
    <w:rsid w:val="00E7170F"/>
    <w:rsid w:val="00EB7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gkelc">
    <w:name w:val="hgkelc"/>
    <w:basedOn w:val="a0"/>
    <w:rsid w:val="00BB0919"/>
  </w:style>
  <w:style w:type="paragraph" w:styleId="a3">
    <w:name w:val="Normal (Web)"/>
    <w:basedOn w:val="a"/>
    <w:uiPriority w:val="99"/>
    <w:semiHidden/>
    <w:unhideWhenUsed/>
    <w:rsid w:val="00E71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Анатольевна</dc:creator>
  <cp:keywords/>
  <dc:description/>
  <cp:lastModifiedBy>Ольга Анатольевна</cp:lastModifiedBy>
  <cp:revision>3</cp:revision>
  <dcterms:created xsi:type="dcterms:W3CDTF">2024-03-22T11:40:00Z</dcterms:created>
  <dcterms:modified xsi:type="dcterms:W3CDTF">2024-03-22T11:52:00Z</dcterms:modified>
</cp:coreProperties>
</file>