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A7" w:rsidRPr="00C03896" w:rsidRDefault="00C57F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A6D8C" w:rsidRPr="00C03896">
        <w:rPr>
          <w:rFonts w:ascii="Times New Roman" w:hAnsi="Times New Roman" w:cs="Times New Roman"/>
          <w:b/>
          <w:color w:val="auto"/>
          <w:sz w:val="28"/>
          <w:szCs w:val="28"/>
        </w:rPr>
        <w:t>Доклад</w:t>
      </w:r>
    </w:p>
    <w:p w:rsidR="002611A7" w:rsidRPr="00C03896" w:rsidRDefault="00DA6D8C">
      <w:pPr>
        <w:spacing w:after="0" w:line="240" w:lineRule="auto"/>
        <w:jc w:val="center"/>
        <w:rPr>
          <w:color w:val="auto"/>
        </w:rPr>
      </w:pPr>
      <w:r w:rsidRPr="00C038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ходе реализации муниципальной программы </w:t>
      </w:r>
    </w:p>
    <w:p w:rsidR="002611A7" w:rsidRPr="00C03896" w:rsidRDefault="00DA6D8C">
      <w:pPr>
        <w:spacing w:after="0" w:line="240" w:lineRule="auto"/>
        <w:jc w:val="center"/>
        <w:rPr>
          <w:color w:val="auto"/>
        </w:rPr>
      </w:pPr>
      <w:r w:rsidRPr="00C0389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 w:rsidRPr="00C03896">
        <w:rPr>
          <w:rFonts w:ascii="Times New Roman" w:hAnsi="Times New Roman" w:cs="Times New Roman"/>
          <w:b/>
          <w:color w:val="auto"/>
          <w:sz w:val="28"/>
          <w:szCs w:val="28"/>
        </w:rPr>
        <w:t>» за 20</w:t>
      </w:r>
      <w:r w:rsidR="00724657" w:rsidRPr="00C0389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C1282" w:rsidRPr="00C0389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C038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2611A7" w:rsidRPr="00C03896" w:rsidRDefault="002611A7">
      <w:pPr>
        <w:spacing w:after="0" w:line="240" w:lineRule="auto"/>
        <w:jc w:val="center"/>
        <w:rPr>
          <w:color w:val="auto"/>
        </w:rPr>
      </w:pPr>
    </w:p>
    <w:p w:rsidR="002611A7" w:rsidRPr="00C03896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611A7" w:rsidRPr="00C03896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r w:rsidRPr="00C0389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Кавказского сельского поселения Кавказского района от 13 ноября 2014 года № 483.</w:t>
      </w:r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r w:rsidRPr="00C038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ab/>
        <w:t>В  течение 20</w:t>
      </w:r>
      <w:r w:rsidR="00724657" w:rsidRPr="00C0389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года в муниципальную программу внесено </w:t>
      </w:r>
      <w:r w:rsidR="006D7260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724657" w:rsidRPr="00C038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D7260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изменени</w:t>
      </w:r>
      <w:r w:rsidR="00724657" w:rsidRPr="00C0389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r w:rsidRPr="00C03896">
        <w:rPr>
          <w:rFonts w:ascii="Times New Roman" w:hAnsi="Times New Roman"/>
          <w:color w:val="auto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 w:rsidR="002611A7" w:rsidRPr="00C03896" w:rsidRDefault="00DA6D8C">
      <w:pPr>
        <w:spacing w:after="0" w:line="240" w:lineRule="auto"/>
        <w:ind w:firstLine="567"/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>Посредством данной муниципальной программы обеспечен доступ населения Кавказского района  к информации о деятельности органов местного самоуправления Кавказского сельского поселения Кавказского района, освещению важнейших событий с использованием районных</w:t>
      </w:r>
      <w:r w:rsidR="006D7260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краевых</w:t>
      </w:r>
      <w:r w:rsidR="006D7260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периодических изданий,  муниципального телевидения, сети </w:t>
      </w:r>
      <w:r w:rsidR="00AF2893" w:rsidRPr="00C0389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 w:rsidR="00AF2893" w:rsidRPr="00C0389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и других информационных способов.</w:t>
      </w:r>
    </w:p>
    <w:p w:rsidR="000E136D" w:rsidRPr="00C03896" w:rsidRDefault="00DA6D8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 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медийное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пространство Кавказского сельского поселения представлено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E136D" w:rsidRPr="00C03896" w:rsidRDefault="000E136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газета Кавказского сельского поселения «Вести Кавказской», ООО </w:t>
      </w:r>
      <w:r w:rsidR="00AF2893" w:rsidRPr="00C0389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Редакция газеты </w:t>
      </w:r>
      <w:r w:rsidR="00AF2893" w:rsidRPr="00C0389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Огни Кубани</w:t>
      </w:r>
      <w:r w:rsidR="00AF2893" w:rsidRPr="00C0389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E136D" w:rsidRPr="00C03896" w:rsidRDefault="000E136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 МАУ </w:t>
      </w:r>
      <w:r w:rsidR="00AF2893" w:rsidRPr="00C0389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AF2893" w:rsidRPr="00C03896">
        <w:rPr>
          <w:rFonts w:ascii="Times New Roman" w:hAnsi="Times New Roman" w:cs="Times New Roman"/>
          <w:color w:val="auto"/>
          <w:sz w:val="28"/>
          <w:szCs w:val="28"/>
        </w:rPr>
        <w:t>униципальная телерадиокомпания «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Кропоткин</w:t>
      </w:r>
      <w:r w:rsidR="00AF2893" w:rsidRPr="00C0389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611A7" w:rsidRPr="00C03896" w:rsidRDefault="000E136D">
      <w:pPr>
        <w:spacing w:after="0" w:line="240" w:lineRule="auto"/>
        <w:ind w:firstLine="720"/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>- официальный сайт Кавказского сельского поселения Кавказского района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r w:rsidRPr="00C03896">
        <w:rPr>
          <w:color w:val="auto"/>
        </w:rPr>
        <w:tab/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Объем финансирования муниципальной программы в 20</w:t>
      </w:r>
      <w:r w:rsidR="00724657" w:rsidRPr="00C0389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 году был запланирован в сумме 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459,2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тыс. рублей, в том числе:</w:t>
      </w:r>
    </w:p>
    <w:p w:rsidR="002611A7" w:rsidRPr="00C03896" w:rsidRDefault="00DA6D8C" w:rsidP="000E136D">
      <w:pPr>
        <w:spacing w:after="0" w:line="240" w:lineRule="auto"/>
        <w:ind w:firstLine="709"/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-  за счет средств местного бюджета – 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459,2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(100 %).</w:t>
      </w:r>
    </w:p>
    <w:p w:rsidR="002611A7" w:rsidRPr="00C03896" w:rsidRDefault="00DA6D8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C153CB" w:rsidRPr="00C03896" w:rsidRDefault="00C153CB">
      <w:pPr>
        <w:spacing w:after="0" w:line="240" w:lineRule="auto"/>
        <w:jc w:val="both"/>
        <w:rPr>
          <w:color w:val="auto"/>
        </w:rPr>
      </w:pPr>
    </w:p>
    <w:p w:rsidR="002611A7" w:rsidRPr="00C03896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>В программе предусмотрено два основных мероприятия:</w:t>
      </w:r>
    </w:p>
    <w:p w:rsidR="002611A7" w:rsidRPr="00C03896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 w:rsidR="002611A7" w:rsidRPr="00C03896" w:rsidRDefault="00DA6D8C">
      <w:pPr>
        <w:spacing w:after="0" w:line="240" w:lineRule="auto"/>
        <w:ind w:firstLine="709"/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lastRenderedPageBreak/>
        <w:t>2) Основное мероприятие №2 «Организация информационного обеспечения посредством телерадиовещания».</w:t>
      </w:r>
    </w:p>
    <w:p w:rsidR="002611A7" w:rsidRPr="00C03896" w:rsidRDefault="00DA6D8C">
      <w:pPr>
        <w:spacing w:after="0" w:line="240" w:lineRule="auto"/>
        <w:ind w:firstLine="709"/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Объем финансирования муниципальной программы в </w:t>
      </w:r>
      <w:r w:rsidR="00F155B4" w:rsidRPr="00C03896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0439D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году составил всего 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459</w:t>
      </w:r>
      <w:r w:rsidR="00513868" w:rsidRPr="00C03896">
        <w:rPr>
          <w:rFonts w:ascii="Times New Roman" w:hAnsi="Times New Roman" w:cs="Times New Roman"/>
          <w:color w:val="auto"/>
          <w:sz w:val="28"/>
          <w:szCs w:val="28"/>
        </w:rPr>
        <w:t>,2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тыс. рублей, из них за счет средств местного бюджета – 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459,2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(100 %).</w:t>
      </w:r>
    </w:p>
    <w:p w:rsidR="002611A7" w:rsidRPr="00C03896" w:rsidRDefault="00DA6D8C" w:rsidP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>Общий объем финансирования на реализацию  мероприятий муниципальной программы в 20</w:t>
      </w:r>
      <w:r w:rsidR="00724657" w:rsidRPr="00C0389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году за счет средств местного бюджета был предусмотрен в сумме  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="00513868" w:rsidRPr="00C03896">
        <w:rPr>
          <w:rFonts w:ascii="Times New Roman" w:hAnsi="Times New Roman" w:cs="Times New Roman"/>
          <w:color w:val="auto"/>
          <w:sz w:val="28"/>
          <w:szCs w:val="28"/>
        </w:rPr>
        <w:t>9,2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  Кассовые расходы в отчетном периоде составили</w:t>
      </w:r>
      <w:r w:rsidR="0020439D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388,1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84,5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</w:p>
    <w:p w:rsidR="00A067E9" w:rsidRPr="00C03896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11A7" w:rsidRPr="00C03896" w:rsidRDefault="00DA6D8C">
      <w:pPr>
        <w:spacing w:after="0" w:line="240" w:lineRule="auto"/>
        <w:ind w:firstLine="709"/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По основному мероприятию №1 «Обеспечение доступа к информационному пространству» заложено бюджетом </w:t>
      </w:r>
      <w:r w:rsidR="00513868" w:rsidRPr="00C0389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13868" w:rsidRPr="00C03896">
        <w:rPr>
          <w:rFonts w:ascii="Times New Roman" w:hAnsi="Times New Roman" w:cs="Times New Roman"/>
          <w:color w:val="auto"/>
          <w:sz w:val="28"/>
          <w:szCs w:val="28"/>
        </w:rPr>
        <w:t>9,2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C03896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C03896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., </w:t>
      </w:r>
      <w:r w:rsidR="007603DD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из них израсходовано 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282,4</w:t>
      </w:r>
      <w:r w:rsidR="007603DD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03DD" w:rsidRPr="00C03896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="007603DD" w:rsidRPr="00C038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:                          </w:t>
      </w:r>
    </w:p>
    <w:p w:rsidR="002611A7" w:rsidRPr="00C03896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C03896">
        <w:rPr>
          <w:rFonts w:ascii="Times New Roman" w:hAnsi="Times New Roman"/>
          <w:color w:val="auto"/>
          <w:sz w:val="28"/>
          <w:szCs w:val="28"/>
        </w:rPr>
        <w:t>Обслуживание «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Интернет-сайта» заложено 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30,0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C03896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C03896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.,  израсходовано  </w:t>
      </w:r>
      <w:r w:rsidR="00724657" w:rsidRPr="00C03896">
        <w:rPr>
          <w:rFonts w:ascii="Times New Roman" w:hAnsi="Times New Roman" w:cs="Times New Roman"/>
          <w:color w:val="auto"/>
          <w:sz w:val="28"/>
          <w:szCs w:val="28"/>
        </w:rPr>
        <w:t>19,2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тыс. руб.;</w:t>
      </w:r>
    </w:p>
    <w:p w:rsidR="002611A7" w:rsidRPr="00C03896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-  публикация в печатных изданиях, заложено бюджетом 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239,2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C03896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C03896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., израсходовано 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233,2</w:t>
      </w:r>
      <w:r w:rsidR="00AC4346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.;</w:t>
      </w:r>
    </w:p>
    <w:p w:rsidR="002611A7" w:rsidRPr="00C03896" w:rsidRDefault="006938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>- обслуживание интернет-сайта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, заложено бюджетом </w:t>
      </w:r>
      <w:r w:rsidR="00513868" w:rsidRPr="00C03896">
        <w:rPr>
          <w:rFonts w:ascii="Times New Roman" w:hAnsi="Times New Roman" w:cs="Times New Roman"/>
          <w:color w:val="auto"/>
          <w:sz w:val="28"/>
          <w:szCs w:val="28"/>
        </w:rPr>
        <w:t>30,0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., израсходовано 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30,0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C1282" w:rsidRPr="00C03896" w:rsidRDefault="003C12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11A7" w:rsidRPr="00C03896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7603DD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основному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мероприятию </w:t>
      </w:r>
      <w:r w:rsidR="00326F48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2 «</w:t>
      </w:r>
      <w:bookmarkStart w:id="1" w:name="__DdeLink__13864_1008462008"/>
      <w:r w:rsidRPr="00C03896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 обеспечения посредством телерадиовещания</w:t>
      </w:r>
      <w:bookmarkEnd w:id="1"/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» заложено бюджетом </w:t>
      </w:r>
      <w:r w:rsidR="007603DD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0,0 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C03896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C03896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., из них израсходовано 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105,7</w:t>
      </w:r>
      <w:r w:rsidR="008E661F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3D2A" w:rsidRPr="00C03896" w:rsidRDefault="00F73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Образовалась экономия в размере 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71,1</w:t>
      </w:r>
      <w:r w:rsidR="00724657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тыс. руб.</w:t>
      </w:r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Целевой показатель, предусмотренный в программе выполнен</w:t>
      </w:r>
      <w:proofErr w:type="gramEnd"/>
      <w:r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r w:rsidRPr="00C03896">
        <w:rPr>
          <w:rFonts w:ascii="Times New Roman" w:eastAsia="Times New Roman" w:hAnsi="Times New Roman" w:cs="Times New Roman"/>
          <w:bCs/>
          <w:color w:val="auto"/>
          <w:sz w:val="28"/>
          <w:szCs w:val="26"/>
          <w:shd w:val="clear" w:color="auto" w:fill="FFFFFF"/>
        </w:rPr>
        <w:tab/>
      </w:r>
      <w:r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</w:t>
      </w:r>
      <w:r w:rsidR="00E175FD"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высокой</w:t>
      </w:r>
      <w:r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C03896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программы </w:t>
      </w:r>
      <w:r w:rsidR="00A670B3"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322A1B"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</w:t>
      </w:r>
      <w:r w:rsidRPr="00C038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расчет эффективности реализации программы прилагается).</w:t>
      </w:r>
    </w:p>
    <w:p w:rsidR="00E175FD" w:rsidRPr="00C03896" w:rsidRDefault="00EA7972" w:rsidP="00E175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по дальнейшей реализации муниципальной программы: </w:t>
      </w:r>
    </w:p>
    <w:p w:rsidR="00EA7972" w:rsidRPr="00C03896" w:rsidRDefault="00EA7972" w:rsidP="00E175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22A1B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исходя из того, что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эффективность реализации муниципальной программы </w:t>
      </w:r>
      <w:r w:rsidRPr="00C03896">
        <w:rPr>
          <w:rFonts w:ascii="Times New Roman" w:eastAsia="Times New Roman" w:hAnsi="Times New Roman" w:cs="Times New Roman"/>
          <w:color w:val="auto"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038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175FD" w:rsidRPr="00C03896">
        <w:rPr>
          <w:rFonts w:ascii="Times New Roman" w:hAnsi="Times New Roman" w:cs="Times New Roman"/>
          <w:color w:val="auto"/>
          <w:sz w:val="28"/>
          <w:szCs w:val="28"/>
        </w:rPr>
        <w:t>удовлетворительная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, считаем целесообразным продолжить реализовывать ее </w:t>
      </w:r>
      <w:r w:rsidR="00326F48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CD01EA" w:rsidRPr="00C0389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C1282" w:rsidRPr="00C0389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E136D"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>году.</w:t>
      </w:r>
    </w:p>
    <w:p w:rsidR="002611A7" w:rsidRPr="00C03896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9E78CF" w:rsidRPr="00C03896" w:rsidRDefault="009E78CF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2611A7" w:rsidRPr="00C03896" w:rsidRDefault="002611A7" w:rsidP="009E78CF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9E78CF" w:rsidRPr="00C03896" w:rsidRDefault="009E78CF" w:rsidP="009E78CF">
      <w:pPr>
        <w:spacing w:after="0" w:line="240" w:lineRule="auto"/>
        <w:rPr>
          <w:color w:val="auto"/>
        </w:rPr>
      </w:pPr>
      <w:r w:rsidRPr="00C03896">
        <w:rPr>
          <w:rFonts w:ascii="Times New Roman" w:hAnsi="Times New Roman"/>
          <w:color w:val="auto"/>
          <w:sz w:val="28"/>
          <w:szCs w:val="28"/>
        </w:rPr>
        <w:t xml:space="preserve">Специалист </w:t>
      </w:r>
      <w:r w:rsidR="00724657" w:rsidRPr="00C03896">
        <w:rPr>
          <w:rFonts w:ascii="Times New Roman" w:hAnsi="Times New Roman"/>
          <w:color w:val="auto"/>
          <w:sz w:val="28"/>
          <w:szCs w:val="28"/>
        </w:rPr>
        <w:t>1</w:t>
      </w:r>
      <w:r w:rsidRPr="00C03896">
        <w:rPr>
          <w:rFonts w:ascii="Times New Roman" w:hAnsi="Times New Roman"/>
          <w:color w:val="auto"/>
          <w:sz w:val="28"/>
          <w:szCs w:val="28"/>
        </w:rPr>
        <w:t xml:space="preserve"> категории администрации</w:t>
      </w:r>
    </w:p>
    <w:p w:rsidR="009E78CF" w:rsidRPr="00C03896" w:rsidRDefault="009E78CF" w:rsidP="009E78CF">
      <w:pPr>
        <w:spacing w:after="0" w:line="240" w:lineRule="auto"/>
        <w:rPr>
          <w:color w:val="auto"/>
        </w:rPr>
      </w:pPr>
      <w:r w:rsidRPr="00C03896">
        <w:rPr>
          <w:rFonts w:ascii="Times New Roman" w:hAnsi="Times New Roman"/>
          <w:color w:val="auto"/>
          <w:sz w:val="28"/>
          <w:szCs w:val="28"/>
        </w:rPr>
        <w:t>Кавказского сельского поселения                                                 Е.Ю.</w:t>
      </w:r>
      <w:r w:rsidR="003C1282" w:rsidRPr="00C03896">
        <w:rPr>
          <w:rFonts w:ascii="Times New Roman" w:hAnsi="Times New Roman"/>
          <w:color w:val="auto"/>
          <w:sz w:val="28"/>
          <w:szCs w:val="28"/>
        </w:rPr>
        <w:t xml:space="preserve"> Бирюкова</w:t>
      </w:r>
    </w:p>
    <w:p w:rsidR="002611A7" w:rsidRPr="00C03896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322A1B" w:rsidRPr="00C03896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CD7847" w:rsidRPr="00C03896" w:rsidRDefault="00CD7847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CD7847" w:rsidRPr="00C03896" w:rsidRDefault="00CD7847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322A1B" w:rsidRPr="00C03896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322A1B" w:rsidRPr="00C03896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322A1B" w:rsidRPr="00C03896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322A1B" w:rsidRPr="00C03896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</w:rPr>
      </w:pPr>
    </w:p>
    <w:p w:rsidR="002611A7" w:rsidRPr="00C03896" w:rsidRDefault="00322A1B">
      <w:pPr>
        <w:spacing w:after="0" w:line="240" w:lineRule="auto"/>
        <w:ind w:firstLine="851"/>
        <w:jc w:val="center"/>
        <w:rPr>
          <w:color w:val="auto"/>
        </w:rPr>
      </w:pPr>
      <w:r w:rsidRPr="00C03896">
        <w:rPr>
          <w:rFonts w:ascii="Times New Roman" w:hAnsi="Times New Roman"/>
          <w:b/>
          <w:color w:val="auto"/>
          <w:sz w:val="28"/>
        </w:rPr>
        <w:t>Р</w:t>
      </w:r>
      <w:r w:rsidR="00DA6D8C" w:rsidRPr="00C03896">
        <w:rPr>
          <w:rFonts w:ascii="Times New Roman" w:hAnsi="Times New Roman"/>
          <w:b/>
          <w:color w:val="auto"/>
          <w:sz w:val="28"/>
        </w:rPr>
        <w:t xml:space="preserve">асчет эффективности реализации основного мероприятия   </w:t>
      </w:r>
      <w:r w:rsidR="00DA6D8C" w:rsidRPr="00C03896">
        <w:rPr>
          <w:rFonts w:ascii="Times New Roman" w:hAnsi="Times New Roman" w:cs="Times New Roman"/>
          <w:b/>
          <w:color w:val="auto"/>
          <w:sz w:val="28"/>
          <w:szCs w:val="28"/>
        </w:rPr>
        <w:t>«Обеспечение доступа к информационному пространству»</w:t>
      </w:r>
    </w:p>
    <w:p w:rsidR="002611A7" w:rsidRPr="00C03896" w:rsidRDefault="002611A7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auto"/>
          <w:sz w:val="28"/>
        </w:rPr>
      </w:pPr>
    </w:p>
    <w:p w:rsidR="002611A7" w:rsidRPr="00C03896" w:rsidRDefault="00DA6D8C">
      <w:pPr>
        <w:pStyle w:val="ac"/>
        <w:ind w:left="0" w:firstLine="850"/>
        <w:jc w:val="both"/>
        <w:rPr>
          <w:color w:val="auto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1. </w:t>
      </w:r>
      <w:bookmarkStart w:id="2" w:name="sub_1021"/>
      <w:bookmarkEnd w:id="2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СРм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Мв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М = </w:t>
      </w:r>
      <w:r w:rsidR="00724657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1/1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=1 , где:</w:t>
      </w: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СРм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Мв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Pr="00C03896" w:rsidRDefault="00DA6D8C">
      <w:pPr>
        <w:pStyle w:val="1"/>
        <w:keepLines w:val="0"/>
        <w:spacing w:before="0" w:after="200" w:line="360" w:lineRule="auto"/>
        <w:ind w:firstLine="850"/>
        <w:jc w:val="center"/>
        <w:rPr>
          <w:color w:val="auto"/>
        </w:rPr>
      </w:pPr>
      <w:r w:rsidRPr="00C03896">
        <w:rPr>
          <w:rFonts w:ascii="Times New Roman" w:hAnsi="Times New Roman"/>
          <w:color w:val="auto"/>
          <w:shd w:val="clear" w:color="auto" w:fill="FFFFFF"/>
        </w:rPr>
        <w:t xml:space="preserve">2. </w:t>
      </w:r>
      <w:bookmarkStart w:id="3" w:name="sub_103"/>
      <w:r w:rsidRPr="00C03896">
        <w:rPr>
          <w:rFonts w:ascii="Times New Roman" w:hAnsi="Times New Roman"/>
          <w:color w:val="auto"/>
          <w:shd w:val="clear" w:color="auto" w:fill="FFFFFF"/>
        </w:rPr>
        <w:t>Степень соответствия запланированному уровню расходов</w:t>
      </w:r>
      <w:bookmarkEnd w:id="3"/>
      <w:r w:rsidRPr="00C03896">
        <w:rPr>
          <w:rFonts w:ascii="Times New Roman" w:hAnsi="Times New Roman"/>
          <w:color w:val="auto"/>
          <w:shd w:val="clear" w:color="auto" w:fill="FFFFFF"/>
        </w:rPr>
        <w:t xml:space="preserve"> основного мероприятия:</w:t>
      </w:r>
    </w:p>
    <w:p w:rsidR="002611A7" w:rsidRPr="00C03896" w:rsidRDefault="00DA6D8C">
      <w:pPr>
        <w:ind w:left="709"/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ССуз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Зф</w:t>
      </w:r>
      <w:r w:rsidR="001A6941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кмб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</w:t>
      </w:r>
      <w:r w:rsidR="001A6941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кмб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= </w:t>
      </w:r>
      <w:r w:rsidR="006172A6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282,4</w:t>
      </w:r>
      <w:r w:rsidR="00D05519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/2</w:t>
      </w:r>
      <w:r w:rsidR="006172A6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9</w:t>
      </w:r>
      <w:r w:rsidR="00D05519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9,2=</w:t>
      </w:r>
      <w:r w:rsidR="000E136D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где:</w:t>
      </w: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ССуз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Pr="00C03896" w:rsidRDefault="00DA6D8C">
      <w:pPr>
        <w:pStyle w:val="ac"/>
        <w:ind w:left="0"/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Зф</w:t>
      </w:r>
      <w:r w:rsidR="001A6941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кмб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фактические расходы на реализацию </w:t>
      </w:r>
      <w:r w:rsidR="001A6941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под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программы</w:t>
      </w:r>
      <w:r w:rsidR="001A6941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(перечня основных мероприятий) из средств местного, краевого, федерального бюджета, в отчетном периоде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</w:p>
    <w:p w:rsidR="002611A7" w:rsidRPr="00C03896" w:rsidRDefault="00DA6D8C">
      <w:pPr>
        <w:pStyle w:val="ac"/>
        <w:ind w:left="0"/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</w:t>
      </w:r>
      <w:r w:rsidR="001A6941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кмб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576B08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–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576B08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плановые объемы на реализацию подпрограммы (перечня основных мероприятий) из средств местного, краевого, федерального бюджета, в отчетном периоде. Используются данные об объемах бюджетных асс</w:t>
      </w:r>
      <w:r w:rsidR="00AF2264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="00576B08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гнований в соответствии со сводной бюджетной росписью по состоянию на 31 декабря отчетного периода;</w:t>
      </w:r>
    </w:p>
    <w:p w:rsidR="002611A7" w:rsidRPr="00C03896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color w:val="auto"/>
          <w:highlight w:val="white"/>
        </w:rPr>
      </w:pPr>
      <w:bookmarkStart w:id="4" w:name="sub_104"/>
      <w:bookmarkEnd w:id="4"/>
      <w:r w:rsidRPr="00C03896">
        <w:rPr>
          <w:rFonts w:ascii="Times New Roman" w:hAnsi="Times New Roman"/>
          <w:color w:val="auto"/>
          <w:shd w:val="clear" w:color="auto" w:fill="FFFFFF"/>
        </w:rPr>
        <w:t>3. Эффективность использования средств местного бюджета</w:t>
      </w:r>
    </w:p>
    <w:p w:rsidR="002611A7" w:rsidRPr="00C03896" w:rsidRDefault="00DA6D8C" w:rsidP="008C319E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Эис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СРм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AF2264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 0,7+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ССуз</w:t>
      </w:r>
      <w:proofErr w:type="spellEnd"/>
      <w:r w:rsidR="00AF2264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х 0,3 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= </w:t>
      </w:r>
      <w:r w:rsidR="00CD01E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AF2264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х 0,7 + </w:t>
      </w:r>
      <w:r w:rsidR="000E136D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AF2264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х 0,3</w:t>
      </w:r>
      <w:r w:rsidR="000E136D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=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CD01E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где:</w:t>
      </w:r>
    </w:p>
    <w:p w:rsidR="00AF2264" w:rsidRPr="00C03896" w:rsidRDefault="00AF2264" w:rsidP="008C319E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Эис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1</w:t>
      </w:r>
    </w:p>
    <w:p w:rsidR="002611A7" w:rsidRPr="00C03896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Эис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эффективность использования </w:t>
      </w:r>
      <w:r w:rsidR="00AF2264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финансовых ресурсов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СРм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</w:t>
      </w:r>
      <w:r w:rsidR="00AF2264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степень реализации мероприятий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ССуз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соответствия з</w:t>
      </w:r>
      <w:r w:rsidR="00AF2264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апланированному уровню расходов.</w:t>
      </w:r>
    </w:p>
    <w:p w:rsidR="002611A7" w:rsidRPr="00C03896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  <w:rPr>
          <w:color w:val="auto"/>
        </w:rPr>
      </w:pPr>
      <w:bookmarkStart w:id="5" w:name="sub_105"/>
      <w:bookmarkEnd w:id="5"/>
      <w:r w:rsidRPr="00C03896">
        <w:rPr>
          <w:rFonts w:ascii="Times New Roman" w:hAnsi="Times New Roman"/>
          <w:color w:val="auto"/>
          <w:shd w:val="clear" w:color="auto" w:fill="FFFFFF"/>
        </w:rPr>
        <w:lastRenderedPageBreak/>
        <w:t>4.Степень достижения планового значения целевого показателя</w:t>
      </w:r>
    </w:p>
    <w:p w:rsidR="002611A7" w:rsidRPr="00C03896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</w:p>
    <w:p w:rsidR="002611A7" w:rsidRPr="00C03896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Pr="00C03896" w:rsidRDefault="002611A7">
      <w:pPr>
        <w:pStyle w:val="ac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где:</w:t>
      </w:r>
    </w:p>
    <w:p w:rsidR="002611A7" w:rsidRPr="00C03896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Pr="00C03896" w:rsidRDefault="00DA6D8C">
      <w:pPr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  <w:u w:val="single"/>
        </w:rPr>
        <w:t>Показатель №1 Распространение информационных материалов в печатных периодических изданиях:</w:t>
      </w:r>
    </w:p>
    <w:p w:rsidR="002611A7" w:rsidRPr="00C03896" w:rsidRDefault="00DA6D8C">
      <w:pPr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= </w:t>
      </w:r>
      <w:r w:rsidR="000E136D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6172A6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13</w:t>
      </w:r>
      <w:r w:rsidR="00724657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00/</w:t>
      </w:r>
      <w:r w:rsidR="000E136D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9</w:t>
      </w:r>
      <w:r w:rsidR="006172A6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724657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00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= </w:t>
      </w:r>
      <w:r w:rsidR="008E6A0C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6172A6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,2</w:t>
      </w:r>
    </w:p>
    <w:p w:rsidR="002611A7" w:rsidRPr="00C03896" w:rsidRDefault="00DA6D8C">
      <w:pPr>
        <w:ind w:firstLine="709"/>
        <w:jc w:val="both"/>
        <w:rPr>
          <w:color w:val="auto"/>
          <w:sz w:val="28"/>
          <w:szCs w:val="28"/>
          <w:highlight w:val="white"/>
        </w:rPr>
      </w:pPr>
      <w:r w:rsidRPr="00C03896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89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n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СРп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gram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 w:rsidRPr="00C03896">
        <w:rPr>
          <w:rFonts w:ascii="Times New Roman" w:hAnsi="Times New Roman" w:cs="Times New Roman"/>
          <w:color w:val="auto"/>
          <w:sz w:val="36"/>
          <w:szCs w:val="36"/>
        </w:rPr>
        <w:t>∑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СДп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пз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Кп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/п,  где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89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1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C03896">
        <w:rPr>
          <w:rFonts w:ascii="Times New Roman" w:hAnsi="Times New Roman"/>
          <w:color w:val="auto"/>
          <w:sz w:val="28"/>
        </w:rPr>
        <w:t>СРп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gramStart"/>
      <w:r w:rsidRPr="00C03896">
        <w:rPr>
          <w:rFonts w:ascii="Times New Roman" w:hAnsi="Times New Roman"/>
          <w:color w:val="auto"/>
          <w:sz w:val="28"/>
        </w:rPr>
        <w:t>п</w:t>
      </w:r>
      <w:proofErr w:type="gramEnd"/>
      <w:r w:rsidRPr="00C03896">
        <w:rPr>
          <w:rFonts w:ascii="Times New Roman" w:hAnsi="Times New Roman"/>
          <w:color w:val="auto"/>
          <w:sz w:val="28"/>
        </w:rPr>
        <w:t xml:space="preserve"> - степень реализации подпрограммы;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C03896">
        <w:rPr>
          <w:rFonts w:ascii="Times New Roman" w:hAnsi="Times New Roman"/>
          <w:color w:val="auto"/>
          <w:sz w:val="28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</w:rPr>
        <w:t xml:space="preserve"> – степень достижения планового значения целевого показателя;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C03896">
        <w:rPr>
          <w:rFonts w:ascii="Times New Roman" w:hAnsi="Times New Roman"/>
          <w:color w:val="auto"/>
          <w:sz w:val="28"/>
        </w:rPr>
        <w:t>Кп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gramStart"/>
      <w:r w:rsidRPr="00C03896">
        <w:rPr>
          <w:rFonts w:ascii="Times New Roman" w:hAnsi="Times New Roman"/>
          <w:color w:val="auto"/>
          <w:sz w:val="28"/>
        </w:rPr>
        <w:t>п</w:t>
      </w:r>
      <w:proofErr w:type="gramEnd"/>
      <w:r w:rsidRPr="00C03896">
        <w:rPr>
          <w:rFonts w:ascii="Times New Roman" w:hAnsi="Times New Roman"/>
          <w:color w:val="auto"/>
          <w:sz w:val="28"/>
        </w:rPr>
        <w:t xml:space="preserve"> – количество целевых показателей подпрограммы.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03896">
        <w:rPr>
          <w:rFonts w:ascii="Times New Roman" w:hAnsi="Times New Roman"/>
          <w:color w:val="auto"/>
          <w:sz w:val="28"/>
        </w:rPr>
        <w:t xml:space="preserve">При использовании данной формулы в случаях, если </w:t>
      </w:r>
      <w:proofErr w:type="spellStart"/>
      <w:r w:rsidRPr="00C03896">
        <w:rPr>
          <w:rFonts w:ascii="Times New Roman" w:hAnsi="Times New Roman"/>
          <w:color w:val="auto"/>
          <w:sz w:val="28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</w:rPr>
        <w:t xml:space="preserve"> &gt; 1, значение </w:t>
      </w:r>
      <w:proofErr w:type="spellStart"/>
      <w:r w:rsidRPr="00C03896">
        <w:rPr>
          <w:rFonts w:ascii="Times New Roman" w:hAnsi="Times New Roman"/>
          <w:color w:val="auto"/>
          <w:sz w:val="28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</w:rPr>
        <w:t xml:space="preserve"> принимается </w:t>
      </w:r>
      <w:proofErr w:type="gramStart"/>
      <w:r w:rsidRPr="00C03896">
        <w:rPr>
          <w:rFonts w:ascii="Times New Roman" w:hAnsi="Times New Roman"/>
          <w:color w:val="auto"/>
          <w:sz w:val="28"/>
        </w:rPr>
        <w:t>равным</w:t>
      </w:r>
      <w:proofErr w:type="gramEnd"/>
      <w:r w:rsidRPr="00C03896">
        <w:rPr>
          <w:rFonts w:ascii="Times New Roman" w:hAnsi="Times New Roman"/>
          <w:color w:val="auto"/>
          <w:sz w:val="28"/>
        </w:rPr>
        <w:t xml:space="preserve"> 1.</w:t>
      </w:r>
    </w:p>
    <w:p w:rsidR="00FA3944" w:rsidRPr="00C03896" w:rsidRDefault="00FA3944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gram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proofErr w:type="gram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=</w:t>
      </w:r>
      <w:r w:rsidR="008E6A0C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/1=</w:t>
      </w:r>
      <w:r w:rsidR="008E6A0C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</w:p>
    <w:p w:rsidR="002611A7" w:rsidRPr="00C03896" w:rsidRDefault="00DA6D8C">
      <w:pPr>
        <w:jc w:val="both"/>
        <w:rPr>
          <w:color w:val="auto"/>
          <w:sz w:val="28"/>
          <w:szCs w:val="28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Эффективность реализации основного мероприятия составляет </w:t>
      </w:r>
      <w:r w:rsidR="008E6A0C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</w:t>
      </w:r>
      <w:r w:rsidR="008C319E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может быть </w:t>
      </w:r>
      <w:r w:rsidR="00CD01E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высокой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611A7" w:rsidRPr="00C03896" w:rsidRDefault="00DA6D8C">
      <w:pPr>
        <w:spacing w:after="0"/>
        <w:jc w:val="center"/>
        <w:rPr>
          <w:color w:val="auto"/>
        </w:rPr>
      </w:pPr>
      <w:r w:rsidRPr="00C03896">
        <w:rPr>
          <w:rFonts w:ascii="Times New Roman" w:hAnsi="Times New Roman"/>
          <w:b/>
          <w:color w:val="auto"/>
          <w:sz w:val="28"/>
        </w:rPr>
        <w:t xml:space="preserve">Расчет эффективности реализации основного мероприятия  </w:t>
      </w:r>
    </w:p>
    <w:p w:rsidR="002611A7" w:rsidRPr="00C03896" w:rsidRDefault="00DA6D8C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«</w:t>
      </w:r>
      <w:r w:rsidRPr="00C03896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информационного обеспечения посредством телерадиовещания</w:t>
      </w:r>
      <w:r w:rsidRPr="00C03896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2611A7" w:rsidRPr="00C03896" w:rsidRDefault="002611A7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611A7" w:rsidRPr="00C03896" w:rsidRDefault="00DA6D8C">
      <w:pPr>
        <w:pStyle w:val="ac"/>
        <w:spacing w:after="0"/>
        <w:ind w:left="0" w:firstLine="850"/>
        <w:jc w:val="both"/>
        <w:rPr>
          <w:color w:val="auto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Pr="00C03896" w:rsidRDefault="00DA6D8C">
      <w:pPr>
        <w:spacing w:after="0"/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СРм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Мв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М = </w:t>
      </w:r>
      <w:r w:rsidR="00C3080B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D05519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1=</w:t>
      </w:r>
      <w:r w:rsidR="00C3080B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, где:</w:t>
      </w: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СРм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Мв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Pr="00C03896" w:rsidRDefault="00DA6D8C">
      <w:pPr>
        <w:pStyle w:val="1"/>
        <w:keepLines w:val="0"/>
        <w:spacing w:before="0" w:after="200" w:line="360" w:lineRule="auto"/>
        <w:ind w:hanging="360"/>
        <w:rPr>
          <w:color w:val="auto"/>
          <w:highlight w:val="white"/>
        </w:rPr>
      </w:pPr>
      <w:r w:rsidRPr="00C03896">
        <w:rPr>
          <w:rFonts w:ascii="Times New Roman" w:hAnsi="Times New Roman"/>
          <w:color w:val="auto"/>
          <w:shd w:val="clear" w:color="auto" w:fill="FFFFFF"/>
        </w:rPr>
        <w:t>2. Степень соответствия запланированному уровню расходов основного мероприятия:</w:t>
      </w: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ССуз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Зфкмб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Зпкмб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= 105,7/160,0=0,7 где:</w:t>
      </w: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ССуз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Зфкмб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фактические расходы на реализацию подпрограммы (перечня основных мероприятий) из средств местного, краевого, федерального бюджета, в отчетном периоде;</w:t>
      </w: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Зпкмб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– плановые объемы на реализацию подпрограммы (перечня основных мероприятий) из средств местного, краевого, федерального бюджета, в отчетном периоде. Используются данные об объемах бюджетных ассигнований в соответствии со сводной бюджетной росписью по состоянию на 31 декабря отчетного периода;</w:t>
      </w:r>
    </w:p>
    <w:p w:rsidR="002611A7" w:rsidRPr="00C03896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color w:val="auto"/>
          <w:highlight w:val="white"/>
        </w:rPr>
      </w:pPr>
      <w:r w:rsidRPr="00C03896">
        <w:rPr>
          <w:rFonts w:ascii="Times New Roman" w:hAnsi="Times New Roman"/>
          <w:color w:val="auto"/>
          <w:shd w:val="clear" w:color="auto" w:fill="FFFFFF"/>
        </w:rPr>
        <w:t>3. Эффективность использования средств местного бюджета</w:t>
      </w:r>
    </w:p>
    <w:p w:rsidR="002611A7" w:rsidRPr="00C03896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Эис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СРм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х 0,7+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ССуз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х 0,3 = 1 х 0,7 + 0,7 х 0,3= 0,9, где:</w:t>
      </w: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Эис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0,9</w:t>
      </w: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Эис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эффективность использования финансовых ресурсов;</w:t>
      </w: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СРм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FA3944" w:rsidRPr="00C03896" w:rsidRDefault="00FA3944" w:rsidP="00FA3944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ССуз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расходов.</w:t>
      </w:r>
    </w:p>
    <w:p w:rsidR="002611A7" w:rsidRPr="00C03896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  <w:rPr>
          <w:color w:val="auto"/>
        </w:rPr>
      </w:pPr>
      <w:r w:rsidRPr="00C03896">
        <w:rPr>
          <w:rFonts w:ascii="Times New Roman" w:hAnsi="Times New Roman"/>
          <w:color w:val="auto"/>
          <w:shd w:val="clear" w:color="auto" w:fill="FFFFFF"/>
        </w:rPr>
        <w:t>4.Степень достижения планового значения целевого показателя</w:t>
      </w:r>
    </w:p>
    <w:p w:rsidR="002611A7" w:rsidRPr="00C03896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СДп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</w:p>
    <w:p w:rsidR="002611A7" w:rsidRPr="00C03896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Pr="00C03896" w:rsidRDefault="002611A7">
      <w:pPr>
        <w:pStyle w:val="ac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где:</w:t>
      </w:r>
    </w:p>
    <w:p w:rsidR="002611A7" w:rsidRPr="00C03896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Pr="00C03896" w:rsidRDefault="00DA6D8C">
      <w:pPr>
        <w:pStyle w:val="ac"/>
        <w:numPr>
          <w:ilvl w:val="0"/>
          <w:numId w:val="1"/>
        </w:num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Pr="00C03896" w:rsidRDefault="00DA6D8C">
      <w:pPr>
        <w:jc w:val="both"/>
        <w:rPr>
          <w:color w:val="auto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0389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Показатель №1 </w:t>
      </w:r>
      <w:r w:rsidRPr="00C03896">
        <w:rPr>
          <w:rFonts w:ascii="Times New Roman" w:hAnsi="Times New Roman"/>
          <w:color w:val="auto"/>
          <w:sz w:val="28"/>
          <w:szCs w:val="28"/>
          <w:u w:val="single"/>
        </w:rPr>
        <w:t>Распространение информационных сюжетов и программ на телевидении</w:t>
      </w:r>
      <w:r w:rsidRPr="00C03896">
        <w:rPr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</w:p>
    <w:p w:rsidR="002611A7" w:rsidRPr="00C03896" w:rsidRDefault="00DA6D8C">
      <w:pPr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= </w:t>
      </w:r>
      <w:r w:rsidR="006172A6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35,2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r w:rsidR="00D05519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60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= </w:t>
      </w:r>
      <w:r w:rsidR="00D05519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0,</w:t>
      </w:r>
      <w:r w:rsidR="006172A6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7</w:t>
      </w:r>
    </w:p>
    <w:p w:rsidR="002611A7" w:rsidRPr="00C03896" w:rsidRDefault="00DA6D8C">
      <w:pPr>
        <w:ind w:firstLine="709"/>
        <w:jc w:val="both"/>
        <w:rPr>
          <w:color w:val="auto"/>
          <w:sz w:val="28"/>
          <w:szCs w:val="28"/>
          <w:highlight w:val="white"/>
        </w:rPr>
      </w:pPr>
      <w:r w:rsidRPr="00C03896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89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n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СРп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gram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 w:rsidRPr="00C03896">
        <w:rPr>
          <w:rFonts w:ascii="Times New Roman" w:hAnsi="Times New Roman" w:cs="Times New Roman"/>
          <w:color w:val="auto"/>
          <w:sz w:val="36"/>
          <w:szCs w:val="36"/>
        </w:rPr>
        <w:t>∑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СДп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пз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Кп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/п,  где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89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1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C03896">
        <w:rPr>
          <w:rFonts w:ascii="Times New Roman" w:hAnsi="Times New Roman"/>
          <w:color w:val="auto"/>
          <w:sz w:val="28"/>
        </w:rPr>
        <w:t>СРп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gramStart"/>
      <w:r w:rsidRPr="00C03896">
        <w:rPr>
          <w:rFonts w:ascii="Times New Roman" w:hAnsi="Times New Roman"/>
          <w:color w:val="auto"/>
          <w:sz w:val="28"/>
        </w:rPr>
        <w:t>п</w:t>
      </w:r>
      <w:proofErr w:type="gramEnd"/>
      <w:r w:rsidRPr="00C03896">
        <w:rPr>
          <w:rFonts w:ascii="Times New Roman" w:hAnsi="Times New Roman"/>
          <w:color w:val="auto"/>
          <w:sz w:val="28"/>
        </w:rPr>
        <w:t xml:space="preserve"> - степень реализации подпрограммы;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C03896">
        <w:rPr>
          <w:rFonts w:ascii="Times New Roman" w:hAnsi="Times New Roman"/>
          <w:color w:val="auto"/>
          <w:sz w:val="28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</w:rPr>
        <w:t xml:space="preserve"> – степень достижения планового значения целевого показателя;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C03896">
        <w:rPr>
          <w:rFonts w:ascii="Times New Roman" w:hAnsi="Times New Roman"/>
          <w:color w:val="auto"/>
          <w:sz w:val="28"/>
        </w:rPr>
        <w:t>Кп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gramStart"/>
      <w:r w:rsidRPr="00C03896">
        <w:rPr>
          <w:rFonts w:ascii="Times New Roman" w:hAnsi="Times New Roman"/>
          <w:color w:val="auto"/>
          <w:sz w:val="28"/>
        </w:rPr>
        <w:t>п</w:t>
      </w:r>
      <w:proofErr w:type="gramEnd"/>
      <w:r w:rsidRPr="00C03896">
        <w:rPr>
          <w:rFonts w:ascii="Times New Roman" w:hAnsi="Times New Roman"/>
          <w:color w:val="auto"/>
          <w:sz w:val="28"/>
        </w:rPr>
        <w:t xml:space="preserve"> – количество целевых показателей подпрограммы.</w:t>
      </w:r>
    </w:p>
    <w:p w:rsidR="00FA3944" w:rsidRPr="00C03896" w:rsidRDefault="00FA3944" w:rsidP="00FA394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03896">
        <w:rPr>
          <w:rFonts w:ascii="Times New Roman" w:hAnsi="Times New Roman"/>
          <w:color w:val="auto"/>
          <w:sz w:val="28"/>
        </w:rPr>
        <w:t xml:space="preserve">При использовании данной формулы в случаях, если </w:t>
      </w:r>
      <w:proofErr w:type="spellStart"/>
      <w:r w:rsidRPr="00C03896">
        <w:rPr>
          <w:rFonts w:ascii="Times New Roman" w:hAnsi="Times New Roman"/>
          <w:color w:val="auto"/>
          <w:sz w:val="28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</w:rPr>
        <w:t xml:space="preserve"> &gt; 1, значение </w:t>
      </w:r>
      <w:proofErr w:type="spellStart"/>
      <w:r w:rsidRPr="00C03896">
        <w:rPr>
          <w:rFonts w:ascii="Times New Roman" w:hAnsi="Times New Roman"/>
          <w:color w:val="auto"/>
          <w:sz w:val="28"/>
        </w:rPr>
        <w:t>СДп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</w:rPr>
        <w:t xml:space="preserve"> принимается </w:t>
      </w:r>
      <w:proofErr w:type="gramStart"/>
      <w:r w:rsidRPr="00C03896">
        <w:rPr>
          <w:rFonts w:ascii="Times New Roman" w:hAnsi="Times New Roman"/>
          <w:color w:val="auto"/>
          <w:sz w:val="28"/>
        </w:rPr>
        <w:t>равным</w:t>
      </w:r>
      <w:proofErr w:type="gramEnd"/>
      <w:r w:rsidRPr="00C03896">
        <w:rPr>
          <w:rFonts w:ascii="Times New Roman" w:hAnsi="Times New Roman"/>
          <w:color w:val="auto"/>
          <w:sz w:val="28"/>
        </w:rPr>
        <w:t xml:space="preserve"> 1.</w:t>
      </w:r>
    </w:p>
    <w:p w:rsidR="00FA3944" w:rsidRPr="00C03896" w:rsidRDefault="00FA3944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>
      <w:pPr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СРп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gram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proofErr w:type="gram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=</w:t>
      </w:r>
      <w:r w:rsidR="00317FC3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0,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7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/1=</w:t>
      </w:r>
      <w:r w:rsidR="00C3080B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0,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7</w:t>
      </w:r>
    </w:p>
    <w:p w:rsidR="002611A7" w:rsidRPr="00C03896" w:rsidRDefault="00DA6D8C">
      <w:pPr>
        <w:jc w:val="both"/>
        <w:rPr>
          <w:color w:val="auto"/>
          <w:sz w:val="28"/>
          <w:szCs w:val="28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Эффективность реализации основного мероприятия составляет </w:t>
      </w:r>
      <w:r w:rsidR="00D05519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0,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7</w:t>
      </w:r>
      <w:r w:rsidR="00E84D5C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может быть 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удовлетворительной</w:t>
      </w:r>
      <w:r w:rsidR="00724657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611A7" w:rsidRPr="00C03896" w:rsidRDefault="00DA6D8C">
      <w:pPr>
        <w:spacing w:after="0" w:line="240" w:lineRule="auto"/>
        <w:ind w:firstLine="851"/>
        <w:jc w:val="center"/>
        <w:rPr>
          <w:color w:val="auto"/>
        </w:rPr>
      </w:pPr>
      <w:bookmarkStart w:id="6" w:name="sub_1051"/>
      <w:bookmarkStart w:id="7" w:name="sub_1041"/>
      <w:bookmarkEnd w:id="6"/>
      <w:bookmarkEnd w:id="7"/>
      <w:r w:rsidRPr="00C03896">
        <w:rPr>
          <w:rFonts w:ascii="Times New Roman" w:hAnsi="Times New Roman"/>
          <w:b/>
          <w:color w:val="auto"/>
          <w:sz w:val="28"/>
        </w:rPr>
        <w:t>Расчет эффективности муниципальной программы</w:t>
      </w:r>
    </w:p>
    <w:p w:rsidR="002611A7" w:rsidRPr="00C03896" w:rsidRDefault="00DA6D8C">
      <w:pPr>
        <w:spacing w:line="240" w:lineRule="auto"/>
        <w:jc w:val="center"/>
        <w:rPr>
          <w:color w:val="auto"/>
        </w:rPr>
      </w:pPr>
      <w:r w:rsidRPr="00C03896">
        <w:rPr>
          <w:rFonts w:ascii="Times New Roman" w:hAnsi="Times New Roman" w:cs="Times New Roman"/>
          <w:b/>
          <w:color w:val="auto"/>
          <w:sz w:val="28"/>
        </w:rPr>
        <w:t>«Расширение информационного пространства Кавказского сельского поселения Кавказского района»</w:t>
      </w:r>
    </w:p>
    <w:p w:rsidR="002611A7" w:rsidRPr="00C03896" w:rsidRDefault="00DA6D8C">
      <w:pPr>
        <w:pStyle w:val="ac"/>
        <w:numPr>
          <w:ilvl w:val="0"/>
          <w:numId w:val="2"/>
        </w:numPr>
        <w:tabs>
          <w:tab w:val="left" w:pos="855"/>
        </w:tabs>
        <w:spacing w:after="0" w:line="240" w:lineRule="auto"/>
        <w:ind w:left="0"/>
        <w:jc w:val="center"/>
        <w:rPr>
          <w:b/>
          <w:color w:val="auto"/>
        </w:rPr>
      </w:pPr>
      <w:r w:rsidRPr="00C03896">
        <w:rPr>
          <w:rFonts w:ascii="Times New Roman" w:hAnsi="Times New Roman"/>
          <w:b/>
          <w:color w:val="auto"/>
          <w:sz w:val="28"/>
          <w:szCs w:val="28"/>
        </w:rPr>
        <w:lastRenderedPageBreak/>
        <w:t>Оценка степени достижения и решения задач муниципальной программы:</w:t>
      </w:r>
    </w:p>
    <w:p w:rsidR="002611A7" w:rsidRPr="00C03896" w:rsidRDefault="002611A7">
      <w:pPr>
        <w:tabs>
          <w:tab w:val="left" w:pos="855"/>
        </w:tabs>
        <w:spacing w:after="0" w:line="240" w:lineRule="auto"/>
        <w:rPr>
          <w:b/>
          <w:color w:val="auto"/>
        </w:rPr>
      </w:pPr>
    </w:p>
    <w:p w:rsidR="002611A7" w:rsidRPr="00C03896" w:rsidRDefault="00DA6D8C">
      <w:pPr>
        <w:pStyle w:val="ac"/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proofErr w:type="spellEnd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proofErr w:type="spellEnd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proofErr w:type="spellEnd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= </w:t>
      </w:r>
      <w:r w:rsidR="00C3080B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</w:t>
      </w:r>
      <w:r w:rsidR="00E84D5C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/2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=</w:t>
      </w:r>
      <w:r w:rsidR="00C3080B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</w:p>
    <w:p w:rsidR="002611A7" w:rsidRPr="00C03896" w:rsidRDefault="002611A7">
      <w:pPr>
        <w:pStyle w:val="ac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 w:rsidP="009E205A">
      <w:pPr>
        <w:pStyle w:val="ac"/>
        <w:ind w:left="0" w:firstLine="720"/>
        <w:jc w:val="both"/>
        <w:rPr>
          <w:color w:val="auto"/>
          <w:sz w:val="28"/>
          <w:szCs w:val="28"/>
          <w:highlight w:val="white"/>
        </w:rPr>
      </w:pPr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2611A7" w:rsidRPr="00C03896" w:rsidRDefault="002611A7" w:rsidP="009E205A">
      <w:pPr>
        <w:pStyle w:val="ac"/>
        <w:ind w:left="0" w:firstLine="7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 w:rsidP="009E205A">
      <w:pPr>
        <w:pStyle w:val="ac"/>
        <w:ind w:left="0" w:firstLine="720"/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СДгппз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мп</w:t>
      </w:r>
      <w:proofErr w:type="spellEnd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/ 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мп</w:t>
      </w:r>
      <w:proofErr w:type="spellEnd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где:</w:t>
      </w:r>
    </w:p>
    <w:p w:rsidR="002611A7" w:rsidRPr="00C03896" w:rsidRDefault="002611A7" w:rsidP="009E205A">
      <w:pPr>
        <w:pStyle w:val="ac"/>
        <w:ind w:left="0" w:firstLine="7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611A7" w:rsidRPr="00C03896" w:rsidRDefault="00DA6D8C" w:rsidP="009E205A">
      <w:pPr>
        <w:pStyle w:val="ac"/>
        <w:ind w:left="0" w:firstLine="720"/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СД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мп</w:t>
      </w:r>
      <w:proofErr w:type="spellEnd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611A7" w:rsidRPr="00C03896" w:rsidRDefault="00DA6D8C" w:rsidP="009E205A">
      <w:pPr>
        <w:pStyle w:val="ac"/>
        <w:ind w:left="0" w:firstLine="720"/>
        <w:jc w:val="both"/>
        <w:rPr>
          <w:color w:val="auto"/>
          <w:sz w:val="28"/>
          <w:szCs w:val="28"/>
          <w:highlight w:val="white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мп</w:t>
      </w:r>
      <w:proofErr w:type="spellEnd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пф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611A7" w:rsidRPr="00C03896" w:rsidRDefault="00DA6D8C" w:rsidP="009E205A">
      <w:pPr>
        <w:pStyle w:val="ac"/>
        <w:ind w:left="0" w:firstLine="7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ЗП</w:t>
      </w:r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мп</w:t>
      </w:r>
      <w:proofErr w:type="spellEnd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="009E205A"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9E205A" w:rsidRPr="00C03896" w:rsidRDefault="009E205A" w:rsidP="009E205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03896">
        <w:rPr>
          <w:rFonts w:ascii="Times New Roman" w:hAnsi="Times New Roman"/>
          <w:color w:val="auto"/>
          <w:sz w:val="28"/>
        </w:rPr>
        <w:t xml:space="preserve">При использовании данной формулы в случаях, если </w:t>
      </w:r>
      <w:proofErr w:type="spellStart"/>
      <w:r w:rsidRPr="00C03896">
        <w:rPr>
          <w:rFonts w:ascii="Times New Roman" w:hAnsi="Times New Roman"/>
          <w:color w:val="auto"/>
          <w:sz w:val="28"/>
        </w:rPr>
        <w:t>СДмп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</w:rPr>
        <w:t xml:space="preserve"> &gt; 1, значение </w:t>
      </w:r>
      <w:proofErr w:type="spellStart"/>
      <w:r w:rsidRPr="00C03896">
        <w:rPr>
          <w:rFonts w:ascii="Times New Roman" w:hAnsi="Times New Roman"/>
          <w:color w:val="auto"/>
          <w:sz w:val="28"/>
        </w:rPr>
        <w:t>СДмп</w:t>
      </w:r>
      <w:proofErr w:type="spellEnd"/>
      <w:r w:rsidRPr="00C03896">
        <w:rPr>
          <w:rFonts w:ascii="Times New Roman" w:hAnsi="Times New Roman"/>
          <w:color w:val="auto"/>
          <w:sz w:val="28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</w:rPr>
        <w:t xml:space="preserve"> принимается </w:t>
      </w:r>
      <w:proofErr w:type="gramStart"/>
      <w:r w:rsidRPr="00C03896">
        <w:rPr>
          <w:rFonts w:ascii="Times New Roman" w:hAnsi="Times New Roman"/>
          <w:color w:val="auto"/>
          <w:sz w:val="28"/>
        </w:rPr>
        <w:t>равным</w:t>
      </w:r>
      <w:proofErr w:type="gramEnd"/>
      <w:r w:rsidRPr="00C03896">
        <w:rPr>
          <w:rFonts w:ascii="Times New Roman" w:hAnsi="Times New Roman"/>
          <w:color w:val="auto"/>
          <w:sz w:val="28"/>
        </w:rPr>
        <w:t xml:space="preserve"> 1.</w:t>
      </w:r>
    </w:p>
    <w:p w:rsidR="009E205A" w:rsidRPr="00C03896" w:rsidRDefault="009E205A">
      <w:pPr>
        <w:pStyle w:val="ac"/>
        <w:jc w:val="both"/>
        <w:rPr>
          <w:color w:val="auto"/>
          <w:sz w:val="28"/>
          <w:szCs w:val="28"/>
          <w:highlight w:val="white"/>
        </w:rPr>
      </w:pPr>
    </w:p>
    <w:p w:rsidR="002611A7" w:rsidRPr="00C03896" w:rsidRDefault="002611A7">
      <w:pPr>
        <w:pStyle w:val="ac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2611A7" w:rsidRPr="00C03896" w:rsidRDefault="00DA6D8C">
      <w:pPr>
        <w:spacing w:after="0" w:line="240" w:lineRule="auto"/>
        <w:ind w:firstLine="907"/>
        <w:rPr>
          <w:color w:val="auto"/>
        </w:rPr>
      </w:pPr>
      <w:r w:rsidRPr="00C03896">
        <w:rPr>
          <w:rFonts w:ascii="Times New Roman" w:hAnsi="Times New Roman"/>
          <w:b/>
          <w:bCs/>
          <w:color w:val="auto"/>
          <w:sz w:val="28"/>
          <w:szCs w:val="28"/>
        </w:rPr>
        <w:t>2. Степень реализации муниципальной программы:</w:t>
      </w:r>
    </w:p>
    <w:p w:rsidR="00AF2893" w:rsidRPr="00C03896" w:rsidRDefault="00AF2893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9E205A" w:rsidRPr="00C03896" w:rsidRDefault="009E205A" w:rsidP="009E205A">
      <w:pPr>
        <w:spacing w:after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   к</w:t>
      </w:r>
    </w:p>
    <w:p w:rsidR="009E205A" w:rsidRPr="00C03896" w:rsidRDefault="009E205A" w:rsidP="009E205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СРмп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=</w:t>
      </w:r>
      <w:r w:rsidRPr="00C03896">
        <w:rPr>
          <w:rFonts w:ascii="Times New Roman" w:hAnsi="Times New Roman" w:cs="Times New Roman"/>
          <w:color w:val="auto"/>
          <w:sz w:val="40"/>
          <w:szCs w:val="40"/>
        </w:rPr>
        <w:t>∑</w:t>
      </w: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СД 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мп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пз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Кмп</w:t>
      </w:r>
      <w:proofErr w:type="spellEnd"/>
      <w:r w:rsidRPr="00C0389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gramStart"/>
      <w:r w:rsidRPr="00C0389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</w:p>
    <w:p w:rsidR="009E205A" w:rsidRPr="00C03896" w:rsidRDefault="009E205A" w:rsidP="009E205A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color w:val="auto"/>
          <w:sz w:val="28"/>
          <w:szCs w:val="28"/>
        </w:rPr>
        <w:t xml:space="preserve">    1</w:t>
      </w:r>
    </w:p>
    <w:p w:rsidR="009E205A" w:rsidRPr="00C03896" w:rsidRDefault="009E205A" w:rsidP="009E205A">
      <w:pPr>
        <w:spacing w:after="0" w:line="240" w:lineRule="auto"/>
        <w:rPr>
          <w:color w:val="auto"/>
        </w:rPr>
      </w:pPr>
    </w:p>
    <w:p w:rsidR="009E205A" w:rsidRPr="00C03896" w:rsidRDefault="009E205A" w:rsidP="009E205A">
      <w:pPr>
        <w:spacing w:after="0" w:line="240" w:lineRule="auto"/>
        <w:rPr>
          <w:color w:val="auto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</w:rPr>
        <w:t>СРмп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</w:rPr>
        <w:t xml:space="preserve"> = </w:t>
      </w:r>
      <w:r w:rsidR="00AF2893" w:rsidRPr="00C03896">
        <w:rPr>
          <w:rFonts w:ascii="Times New Roman" w:hAnsi="Times New Roman"/>
          <w:color w:val="auto"/>
          <w:sz w:val="28"/>
          <w:szCs w:val="28"/>
        </w:rPr>
        <w:t>1</w:t>
      </w:r>
      <w:r w:rsidRPr="00C03896">
        <w:rPr>
          <w:rFonts w:ascii="Times New Roman" w:hAnsi="Times New Roman"/>
          <w:color w:val="auto"/>
          <w:sz w:val="28"/>
          <w:szCs w:val="28"/>
        </w:rPr>
        <w:t>/</w:t>
      </w:r>
      <w:r w:rsidR="00AF2893" w:rsidRPr="00C03896">
        <w:rPr>
          <w:rFonts w:ascii="Times New Roman" w:hAnsi="Times New Roman"/>
          <w:color w:val="auto"/>
          <w:sz w:val="28"/>
          <w:szCs w:val="28"/>
        </w:rPr>
        <w:t>2</w:t>
      </w:r>
      <w:r w:rsidRPr="00C03896">
        <w:rPr>
          <w:rFonts w:ascii="Times New Roman" w:hAnsi="Times New Roman"/>
          <w:color w:val="auto"/>
          <w:sz w:val="28"/>
          <w:szCs w:val="28"/>
        </w:rPr>
        <w:t xml:space="preserve"> = </w:t>
      </w:r>
      <w:r w:rsidR="00AF2893" w:rsidRPr="00C03896">
        <w:rPr>
          <w:rFonts w:ascii="Times New Roman" w:hAnsi="Times New Roman"/>
          <w:color w:val="auto"/>
          <w:sz w:val="28"/>
          <w:szCs w:val="28"/>
        </w:rPr>
        <w:t>0,5</w:t>
      </w:r>
      <w:r w:rsidRPr="00C03896">
        <w:rPr>
          <w:rFonts w:ascii="Times New Roman" w:hAnsi="Times New Roman"/>
          <w:color w:val="auto"/>
          <w:sz w:val="28"/>
          <w:szCs w:val="28"/>
        </w:rPr>
        <w:t>, где:</w:t>
      </w:r>
    </w:p>
    <w:p w:rsidR="009E205A" w:rsidRPr="00C03896" w:rsidRDefault="009E205A" w:rsidP="009E20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9E205A" w:rsidRPr="00C03896" w:rsidRDefault="009E205A" w:rsidP="009E20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</w:rPr>
        <w:t>СРмп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</w:rPr>
        <w:t xml:space="preserve"> - степень реализации муниципальной программы;</w:t>
      </w:r>
    </w:p>
    <w:p w:rsidR="009E205A" w:rsidRPr="00C03896" w:rsidRDefault="009E205A" w:rsidP="009E20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</w:rPr>
        <w:t>СДмп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C03896">
        <w:rPr>
          <w:rFonts w:ascii="Times New Roman" w:hAnsi="Times New Roman"/>
          <w:color w:val="auto"/>
          <w:sz w:val="28"/>
          <w:szCs w:val="28"/>
        </w:rPr>
        <w:t>пз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E205A" w:rsidRPr="00C03896" w:rsidRDefault="009E205A" w:rsidP="009E20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</w:rPr>
        <w:t>Кмп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</w:rPr>
        <w:t>/</w:t>
      </w:r>
      <w:proofErr w:type="gramStart"/>
      <w:r w:rsidRPr="00C03896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C03896">
        <w:rPr>
          <w:rFonts w:ascii="Times New Roman" w:hAnsi="Times New Roman"/>
          <w:color w:val="auto"/>
          <w:sz w:val="28"/>
          <w:szCs w:val="28"/>
        </w:rPr>
        <w:t xml:space="preserve"> - количество целевых показателей, характеризующих цели и задачи муниципальной программы.</w:t>
      </w:r>
    </w:p>
    <w:p w:rsidR="009E205A" w:rsidRPr="00C03896" w:rsidRDefault="009E20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2611A7" w:rsidRPr="00C03896" w:rsidRDefault="002611A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2611A7" w:rsidRPr="00C03896" w:rsidRDefault="00DA6D8C">
      <w:pPr>
        <w:spacing w:line="240" w:lineRule="auto"/>
        <w:ind w:firstLine="907"/>
        <w:rPr>
          <w:color w:val="auto"/>
        </w:rPr>
      </w:pPr>
      <w:r w:rsidRPr="00C03896">
        <w:rPr>
          <w:rFonts w:ascii="Times New Roman" w:hAnsi="Times New Roman"/>
          <w:b/>
          <w:bCs/>
          <w:color w:val="auto"/>
          <w:sz w:val="28"/>
          <w:szCs w:val="28"/>
        </w:rPr>
        <w:t xml:space="preserve">3. Эффективность реализации муниципальной программы: </w:t>
      </w:r>
    </w:p>
    <w:p w:rsidR="002611A7" w:rsidRPr="00C03896" w:rsidRDefault="00AF289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89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ЭРмп = СР мп х Эис </w:t>
      </w:r>
      <w:r w:rsidR="00DA6D8C" w:rsidRPr="00C03896">
        <w:rPr>
          <w:rFonts w:ascii="Times New Roman" w:hAnsi="Times New Roman" w:cs="Times New Roman"/>
          <w:color w:val="auto"/>
          <w:sz w:val="28"/>
          <w:szCs w:val="28"/>
        </w:rPr>
        <w:t>где:</w:t>
      </w:r>
    </w:p>
    <w:p w:rsidR="00AF2893" w:rsidRPr="00C03896" w:rsidRDefault="00AF289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</w:rPr>
        <w:t>ЭР</w:t>
      </w:r>
      <w:r w:rsidR="00AF2893" w:rsidRPr="00C03896">
        <w:rPr>
          <w:rFonts w:ascii="Times New Roman" w:hAnsi="Times New Roman"/>
          <w:color w:val="auto"/>
          <w:sz w:val="28"/>
          <w:szCs w:val="28"/>
        </w:rPr>
        <w:t>м</w:t>
      </w:r>
      <w:r w:rsidRPr="00C03896">
        <w:rPr>
          <w:rFonts w:ascii="Times New Roman" w:hAnsi="Times New Roman"/>
          <w:color w:val="auto"/>
          <w:sz w:val="28"/>
          <w:szCs w:val="28"/>
        </w:rPr>
        <w:t>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</w:rPr>
        <w:t xml:space="preserve"> - эффективность реализации муниципальной программы;</w:t>
      </w:r>
    </w:p>
    <w:p w:rsidR="002611A7" w:rsidRPr="00C03896" w:rsidRDefault="00DA6D8C">
      <w:pPr>
        <w:spacing w:after="0" w:line="240" w:lineRule="auto"/>
        <w:jc w:val="both"/>
        <w:rPr>
          <w:color w:val="auto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</w:rPr>
        <w:lastRenderedPageBreak/>
        <w:t>СР</w:t>
      </w:r>
      <w:r w:rsidR="00AF2893" w:rsidRPr="00C03896">
        <w:rPr>
          <w:rFonts w:ascii="Times New Roman" w:hAnsi="Times New Roman"/>
          <w:color w:val="auto"/>
          <w:sz w:val="28"/>
          <w:szCs w:val="28"/>
        </w:rPr>
        <w:t>м</w:t>
      </w:r>
      <w:r w:rsidRPr="00C03896">
        <w:rPr>
          <w:rFonts w:ascii="Times New Roman" w:hAnsi="Times New Roman"/>
          <w:color w:val="auto"/>
          <w:sz w:val="28"/>
          <w:szCs w:val="28"/>
        </w:rPr>
        <w:t>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</w:rPr>
        <w:t xml:space="preserve"> - степень </w:t>
      </w:r>
      <w:r w:rsidR="00AF2893" w:rsidRPr="00C03896">
        <w:rPr>
          <w:rFonts w:ascii="Times New Roman" w:hAnsi="Times New Roman"/>
          <w:color w:val="auto"/>
          <w:sz w:val="28"/>
          <w:szCs w:val="28"/>
        </w:rPr>
        <w:t xml:space="preserve">достижения целей и решения задач </w:t>
      </w:r>
      <w:r w:rsidRPr="00C03896">
        <w:rPr>
          <w:rFonts w:ascii="Times New Roman" w:hAnsi="Times New Roman"/>
          <w:color w:val="auto"/>
          <w:sz w:val="28"/>
          <w:szCs w:val="28"/>
        </w:rPr>
        <w:t>муниципальной программы;</w:t>
      </w:r>
    </w:p>
    <w:p w:rsidR="002611A7" w:rsidRPr="00C03896" w:rsidRDefault="00AF2893">
      <w:pPr>
        <w:spacing w:after="0" w:line="240" w:lineRule="auto"/>
        <w:jc w:val="both"/>
        <w:rPr>
          <w:color w:val="auto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</w:rPr>
        <w:t>Эис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6D8C" w:rsidRPr="00C03896">
        <w:rPr>
          <w:rFonts w:ascii="Times New Roman" w:hAnsi="Times New Roman"/>
          <w:color w:val="auto"/>
          <w:sz w:val="28"/>
          <w:szCs w:val="28"/>
        </w:rPr>
        <w:t xml:space="preserve"> - эффективность </w:t>
      </w:r>
      <w:r w:rsidRPr="00C03896">
        <w:rPr>
          <w:rFonts w:ascii="Times New Roman" w:hAnsi="Times New Roman"/>
          <w:color w:val="auto"/>
          <w:sz w:val="28"/>
          <w:szCs w:val="28"/>
        </w:rPr>
        <w:t>использования финансовых ресурсов на реализацию перечня основных мероприятий муниципальной программы.</w:t>
      </w:r>
    </w:p>
    <w:p w:rsidR="002611A7" w:rsidRPr="00C03896" w:rsidRDefault="002611A7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611A7" w:rsidRPr="00C03896" w:rsidRDefault="00DA6D8C">
      <w:pPr>
        <w:rPr>
          <w:color w:val="auto"/>
        </w:rPr>
      </w:pPr>
      <w:r w:rsidRPr="00C03896">
        <w:rPr>
          <w:rFonts w:ascii="Times New Roman" w:hAnsi="Times New Roman"/>
          <w:color w:val="auto"/>
          <w:sz w:val="28"/>
          <w:szCs w:val="28"/>
        </w:rPr>
        <w:t>Эффективность реализации муниципальной программы:</w:t>
      </w:r>
    </w:p>
    <w:p w:rsidR="002611A7" w:rsidRPr="00C03896" w:rsidRDefault="00AF2893">
      <w:pPr>
        <w:rPr>
          <w:color w:val="auto"/>
        </w:rPr>
      </w:pPr>
      <w:proofErr w:type="spellStart"/>
      <w:r w:rsidRPr="00C03896">
        <w:rPr>
          <w:rFonts w:ascii="Times New Roman" w:hAnsi="Times New Roman"/>
          <w:color w:val="auto"/>
          <w:sz w:val="28"/>
          <w:szCs w:val="28"/>
        </w:rPr>
        <w:t>ЭРмп</w:t>
      </w:r>
      <w:proofErr w:type="spellEnd"/>
      <w:r w:rsidRPr="00C0389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6D8C" w:rsidRPr="00C03896">
        <w:rPr>
          <w:rFonts w:ascii="Times New Roman" w:hAnsi="Times New Roman"/>
          <w:color w:val="auto"/>
          <w:sz w:val="28"/>
          <w:szCs w:val="28"/>
        </w:rPr>
        <w:t>=0</w:t>
      </w:r>
      <w:r w:rsidRPr="00C03896">
        <w:rPr>
          <w:rFonts w:ascii="Times New Roman" w:hAnsi="Times New Roman"/>
          <w:color w:val="auto"/>
          <w:sz w:val="28"/>
          <w:szCs w:val="28"/>
        </w:rPr>
        <w:t xml:space="preserve">,5 х 1,9 </w:t>
      </w:r>
      <w:r w:rsidR="00DA6D8C" w:rsidRPr="00C03896">
        <w:rPr>
          <w:rFonts w:ascii="Times New Roman" w:hAnsi="Times New Roman"/>
          <w:color w:val="auto"/>
          <w:sz w:val="28"/>
          <w:szCs w:val="28"/>
        </w:rPr>
        <w:t>=</w:t>
      </w:r>
      <w:r w:rsidRPr="00C0389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33EE7" w:rsidRPr="00C03896">
        <w:rPr>
          <w:rFonts w:ascii="Times New Roman" w:hAnsi="Times New Roman"/>
          <w:color w:val="auto"/>
          <w:sz w:val="28"/>
          <w:szCs w:val="28"/>
        </w:rPr>
        <w:t>1</w:t>
      </w:r>
    </w:p>
    <w:p w:rsidR="002611A7" w:rsidRPr="00C03896" w:rsidRDefault="00DA6D8C">
      <w:pPr>
        <w:rPr>
          <w:color w:val="auto"/>
        </w:rPr>
      </w:pPr>
      <w:r w:rsidRPr="00C03896">
        <w:rPr>
          <w:rFonts w:ascii="Times New Roman" w:hAnsi="Times New Roman"/>
          <w:color w:val="auto"/>
          <w:sz w:val="28"/>
          <w:szCs w:val="28"/>
        </w:rPr>
        <w:t xml:space="preserve">Эффективность реализации муниципальной программы составляет </w:t>
      </w:r>
      <w:r w:rsidR="00A46604" w:rsidRPr="00C0389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33EE7" w:rsidRPr="00C03896">
        <w:rPr>
          <w:rFonts w:ascii="Times New Roman" w:hAnsi="Times New Roman"/>
          <w:color w:val="auto"/>
          <w:sz w:val="28"/>
          <w:szCs w:val="28"/>
        </w:rPr>
        <w:t>1</w:t>
      </w:r>
      <w:r w:rsidR="00D87F41" w:rsidRPr="00C03896">
        <w:rPr>
          <w:rFonts w:ascii="Times New Roman" w:hAnsi="Times New Roman"/>
          <w:color w:val="auto"/>
          <w:sz w:val="28"/>
          <w:szCs w:val="28"/>
        </w:rPr>
        <w:t xml:space="preserve">  и может быть признана  </w:t>
      </w:r>
      <w:r w:rsidR="00133EE7" w:rsidRPr="00C03896">
        <w:rPr>
          <w:rFonts w:ascii="Times New Roman" w:hAnsi="Times New Roman"/>
          <w:color w:val="auto"/>
          <w:sz w:val="28"/>
          <w:szCs w:val="28"/>
        </w:rPr>
        <w:t>высокой</w:t>
      </w:r>
      <w:r w:rsidR="00322A1B" w:rsidRPr="00C03896">
        <w:rPr>
          <w:rFonts w:ascii="Times New Roman" w:hAnsi="Times New Roman"/>
          <w:color w:val="auto"/>
          <w:sz w:val="28"/>
          <w:szCs w:val="28"/>
        </w:rPr>
        <w:t>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7246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</w:t>
      </w:r>
      <w:r w:rsidR="00D87F41">
        <w:rPr>
          <w:rFonts w:ascii="Times New Roman" w:hAnsi="Times New Roman"/>
          <w:sz w:val="28"/>
          <w:szCs w:val="28"/>
        </w:rPr>
        <w:t xml:space="preserve">       Е.Ю.</w:t>
      </w:r>
      <w:r w:rsidR="006172A6">
        <w:rPr>
          <w:rFonts w:ascii="Times New Roman" w:hAnsi="Times New Roman"/>
          <w:sz w:val="28"/>
          <w:szCs w:val="28"/>
        </w:rPr>
        <w:t xml:space="preserve"> Бирюкова</w:t>
      </w:r>
    </w:p>
    <w:sectPr w:rsidR="002611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18D"/>
    <w:multiLevelType w:val="multilevel"/>
    <w:tmpl w:val="E4D0C4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B76E5C"/>
    <w:multiLevelType w:val="multilevel"/>
    <w:tmpl w:val="2BE8C7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1E478B"/>
    <w:multiLevelType w:val="multilevel"/>
    <w:tmpl w:val="D8409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A7"/>
    <w:rsid w:val="00062AED"/>
    <w:rsid w:val="000E136D"/>
    <w:rsid w:val="00133EE7"/>
    <w:rsid w:val="0018507E"/>
    <w:rsid w:val="00185ABE"/>
    <w:rsid w:val="001A6941"/>
    <w:rsid w:val="001C70ED"/>
    <w:rsid w:val="0020439D"/>
    <w:rsid w:val="002611A7"/>
    <w:rsid w:val="002B6E6D"/>
    <w:rsid w:val="002D6F77"/>
    <w:rsid w:val="002F4EEA"/>
    <w:rsid w:val="00317FC3"/>
    <w:rsid w:val="00322A1B"/>
    <w:rsid w:val="00326F48"/>
    <w:rsid w:val="003A310D"/>
    <w:rsid w:val="003C1282"/>
    <w:rsid w:val="00450E12"/>
    <w:rsid w:val="004C1476"/>
    <w:rsid w:val="00513868"/>
    <w:rsid w:val="005360CC"/>
    <w:rsid w:val="00576B08"/>
    <w:rsid w:val="006172A6"/>
    <w:rsid w:val="006938C2"/>
    <w:rsid w:val="006C3498"/>
    <w:rsid w:val="006D2361"/>
    <w:rsid w:val="006D7260"/>
    <w:rsid w:val="00724657"/>
    <w:rsid w:val="007603DD"/>
    <w:rsid w:val="007E3DB1"/>
    <w:rsid w:val="008C319E"/>
    <w:rsid w:val="008E661F"/>
    <w:rsid w:val="008E6A0C"/>
    <w:rsid w:val="00924FCF"/>
    <w:rsid w:val="009D197D"/>
    <w:rsid w:val="009E205A"/>
    <w:rsid w:val="009E78CF"/>
    <w:rsid w:val="00A067E9"/>
    <w:rsid w:val="00A46604"/>
    <w:rsid w:val="00A670B3"/>
    <w:rsid w:val="00AC4346"/>
    <w:rsid w:val="00AF2264"/>
    <w:rsid w:val="00AF2893"/>
    <w:rsid w:val="00C03896"/>
    <w:rsid w:val="00C153CB"/>
    <w:rsid w:val="00C3080B"/>
    <w:rsid w:val="00C57FC2"/>
    <w:rsid w:val="00C618E2"/>
    <w:rsid w:val="00C916AB"/>
    <w:rsid w:val="00CB3E60"/>
    <w:rsid w:val="00CD01EA"/>
    <w:rsid w:val="00CD7847"/>
    <w:rsid w:val="00D05519"/>
    <w:rsid w:val="00D06B1D"/>
    <w:rsid w:val="00D87F41"/>
    <w:rsid w:val="00DA6D8C"/>
    <w:rsid w:val="00E06ECF"/>
    <w:rsid w:val="00E175FD"/>
    <w:rsid w:val="00E84D5C"/>
    <w:rsid w:val="00EA7972"/>
    <w:rsid w:val="00F155B4"/>
    <w:rsid w:val="00F4193D"/>
    <w:rsid w:val="00F73D2A"/>
    <w:rsid w:val="00FA1A1E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35CD-A75B-4BE6-9D73-C895E2C0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Кравченко</cp:lastModifiedBy>
  <cp:revision>22</cp:revision>
  <cp:lastPrinted>2023-02-27T11:51:00Z</cp:lastPrinted>
  <dcterms:created xsi:type="dcterms:W3CDTF">2022-02-21T13:00:00Z</dcterms:created>
  <dcterms:modified xsi:type="dcterms:W3CDTF">2024-03-28T07:39:00Z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