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КАВКАЗСКОГО СЕЛЬСКОГО ПОСЕЛЕНИЯ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КАВКАЗСКОГО РАЙОНА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>
      <w:pPr>
        <w:pStyle w:val="Normal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24.10.2024                                                                                         № 293</w:t>
      </w:r>
    </w:p>
    <w:p>
      <w:pPr>
        <w:pStyle w:val="Normal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станица Кавказская</w:t>
      </w:r>
    </w:p>
    <w:p>
      <w:pPr>
        <w:pStyle w:val="Normal"/>
        <w:jc w:val="center"/>
        <w:rPr>
          <w:sz w:val="28"/>
          <w:szCs w:val="28"/>
        </w:rPr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Кавказского сельского поселения Кавказского района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от 18 октября 2022 года № 282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«Об установлении порядка применения бюджетной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классификации Российской Федерации  в части, 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относящейся к бюджету Кавказского сельского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Кавказского района»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уточнения порядка применения бюджетной классификации Российской Федерации в части, относящейся к бюджету Кавказского сельского поселения Кавказского района, </w:t>
      </w:r>
      <w:bookmarkStart w:id="0" w:name="sub_1"/>
      <w:r>
        <w:rPr>
          <w:sz w:val="28"/>
          <w:szCs w:val="28"/>
        </w:rPr>
        <w:t>п о с т а н о в л я ю: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 Внести изменения в постановление администрации Кавказского сельского поселения Кавказского  района от 18 октября 2022 года № 282 </w:t>
      </w:r>
      <w:r>
        <w:rPr>
          <w:sz w:val="28"/>
          <w:szCs w:val="28"/>
        </w:rPr>
        <w:t>«Об установлении порядка применения бюджетной классификации Российской Федерации в части, относящейся к бюджету Кавказского сельского поселения Кавказского района» изложив в новой редакции (прилагается).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Постановление администрации Кавказского сельского поселения Кавказского района от 13 мая 2024 года № 122</w:t>
      </w:r>
      <w:bookmarkStart w:id="1" w:name="_GoBack"/>
      <w:bookmarkEnd w:id="1"/>
      <w:r>
        <w:rPr>
          <w:sz w:val="28"/>
          <w:szCs w:val="28"/>
        </w:rPr>
        <w:t xml:space="preserve"> «О внесении изменений в постановление администрации Кавказского сельского поселения Кавказского района от 18 октября 2022 года № 282 «Об установлении порядка применения бюджетной классификации Российской Федерации  в части,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относящейся к бюджету Кавказского сельского поселения Кавказского района» считать утратившим силу.</w:t>
      </w:r>
    </w:p>
    <w:p>
      <w:pPr>
        <w:pStyle w:val="Normal"/>
        <w:ind w:firstLine="708"/>
        <w:jc w:val="both"/>
        <w:rPr>
          <w:sz w:val="28"/>
          <w:szCs w:val="28"/>
        </w:rPr>
      </w:pPr>
      <w:bookmarkStart w:id="2" w:name="sub_4"/>
      <w:bookmarkEnd w:id="0"/>
      <w:r>
        <w:rPr>
          <w:sz w:val="28"/>
          <w:szCs w:val="28"/>
        </w:rPr>
        <w:t>3. Контроль за исполнением настоящего постановления  возложить на  начальника финансового отдела администрации Кавказского сельского поселения Е.П. Лихолет.</w:t>
      </w:r>
      <w:bookmarkEnd w:id="2"/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его подписания.</w:t>
      </w:r>
    </w:p>
    <w:p>
      <w:pPr>
        <w:pStyle w:val="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Кавказского района                                                                     И.В. Бережинская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610f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0d3c7d"/>
    <w:pPr>
      <w:spacing w:before="0" w:after="0"/>
      <w:ind w:left="720" w:hanging="0"/>
      <w:contextualSpacing/>
    </w:pPr>
    <w:rPr/>
  </w:style>
  <w:style w:type="paragraph" w:styleId="NoSpacing">
    <w:name w:val="No Spacing"/>
    <w:qFormat/>
    <w:rsid w:val="00f901d4"/>
    <w:pPr>
      <w:widowControl/>
      <w:bidi w:val="0"/>
      <w:spacing w:lineRule="auto" w:line="240" w:before="0" w:after="0"/>
      <w:jc w:val="left"/>
    </w:pPr>
    <w:rPr>
      <w:rFonts w:eastAsia="" w:eastAsiaTheme="minorEastAsia" w:ascii="Calibri" w:hAnsi="Calibri" w:cs=""/>
      <w:color w:val="auto"/>
      <w:kern w:val="0"/>
      <w:sz w:val="22"/>
      <w:szCs w:val="22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f901d4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B682E-7B32-4C3B-8A71-575295EF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Application>LibreOffice/7.5.5.2$Windows_X86_64 LibreOffice_project/ca8fe7424262805f223b9a2334bc7181abbcbf5e</Application>
  <AppVersion>15.0000</AppVersion>
  <Pages>1</Pages>
  <Words>208</Words>
  <Characters>1444</Characters>
  <CharactersWithSpaces>1800</CharactersWithSpaces>
  <Paragraphs>20</Paragraphs>
  <Company>Администрация Кавказского СП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2014-02-15T14:25:00Z</dcterms:created>
  <dc:creator>user</dc:creator>
  <dc:description/>
  <dc:language>ru-RU</dc:language>
  <cp:lastModifiedBy/>
  <cp:lastPrinted>2024-10-25T14:14:05Z</cp:lastPrinted>
  <dcterms:modified xsi:type="dcterms:W3CDTF">2024-10-25T14:52:49Z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