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2A45">
        <w:rPr>
          <w:rFonts w:ascii="Times New Roman" w:hAnsi="Times New Roman" w:cs="Times New Roman"/>
          <w:b/>
          <w:sz w:val="28"/>
          <w:szCs w:val="28"/>
        </w:rPr>
        <w:t>2022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Pr="001151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5CE" w:rsidRPr="0011514E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 w:rsidRPr="0011514E">
        <w:rPr>
          <w:rFonts w:ascii="Times New Roman" w:hAnsi="Times New Roman" w:cs="Times New Roman"/>
          <w:sz w:val="28"/>
          <w:szCs w:val="28"/>
        </w:rPr>
        <w:t>»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D673F" w:rsidRDefault="00A36A63" w:rsidP="001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</w:t>
      </w:r>
      <w:r w:rsidR="003B2A45">
        <w:rPr>
          <w:rFonts w:ascii="Times New Roman" w:hAnsi="Times New Roman" w:cs="Times New Roman"/>
          <w:sz w:val="28"/>
          <w:szCs w:val="28"/>
        </w:rPr>
        <w:t>в 2022</w:t>
      </w:r>
      <w:r w:rsidR="00871C7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71C78">
        <w:rPr>
          <w:rFonts w:ascii="Times New Roman" w:hAnsi="Times New Roman" w:cs="Times New Roman"/>
          <w:sz w:val="28"/>
          <w:szCs w:val="28"/>
        </w:rPr>
        <w:t xml:space="preserve">ил </w:t>
      </w:r>
      <w:r w:rsidR="004816AE">
        <w:rPr>
          <w:rFonts w:ascii="Times New Roman" w:hAnsi="Times New Roman" w:cs="Times New Roman"/>
          <w:sz w:val="28"/>
          <w:szCs w:val="28"/>
        </w:rPr>
        <w:t xml:space="preserve"> </w:t>
      </w:r>
      <w:r w:rsidR="004816AE" w:rsidRPr="004816AE">
        <w:rPr>
          <w:rFonts w:ascii="Times New Roman" w:hAnsi="Times New Roman" w:cs="Times New Roman"/>
          <w:sz w:val="28"/>
          <w:szCs w:val="28"/>
        </w:rPr>
        <w:t>20</w:t>
      </w:r>
      <w:r w:rsidR="00FD673F" w:rsidRPr="004816AE">
        <w:rPr>
          <w:rFonts w:ascii="Times New Roman" w:hAnsi="Times New Roman" w:cs="Times New Roman"/>
          <w:sz w:val="28"/>
          <w:szCs w:val="28"/>
        </w:rPr>
        <w:t>,0</w:t>
      </w:r>
      <w:r w:rsidRPr="00A36A63">
        <w:rPr>
          <w:rFonts w:ascii="Times New Roman" w:hAnsi="Times New Roman" w:cs="Times New Roman"/>
          <w:sz w:val="28"/>
          <w:szCs w:val="28"/>
        </w:rPr>
        <w:t xml:space="preserve">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</w:t>
      </w:r>
      <w:r w:rsidR="0011514E">
        <w:rPr>
          <w:rFonts w:ascii="Times New Roman" w:hAnsi="Times New Roman" w:cs="Times New Roman"/>
          <w:sz w:val="28"/>
          <w:szCs w:val="28"/>
        </w:rPr>
        <w:t>.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3B2A45">
        <w:rPr>
          <w:rFonts w:ascii="Times New Roman" w:hAnsi="Times New Roman" w:cs="Times New Roman"/>
          <w:sz w:val="28"/>
          <w:szCs w:val="28"/>
        </w:rPr>
        <w:t>2022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103E20" w:rsidRPr="009F422C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9F422C" w:rsidRPr="009F422C">
        <w:rPr>
          <w:rFonts w:ascii="Times New Roman" w:hAnsi="Times New Roman" w:cs="Times New Roman"/>
          <w:sz w:val="28"/>
          <w:szCs w:val="28"/>
        </w:rPr>
        <w:t>2</w:t>
      </w:r>
      <w:r w:rsidR="00F431E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674CC4" w:rsidRDefault="008D38D0" w:rsidP="003306C3">
      <w:pPr>
        <w:pStyle w:val="Standard"/>
        <w:tabs>
          <w:tab w:val="left" w:pos="3060"/>
          <w:tab w:val="left" w:pos="4830"/>
        </w:tabs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3B2A45">
        <w:rPr>
          <w:rFonts w:eastAsia="Times New Roman" w:cs="Times New Roman"/>
          <w:sz w:val="28"/>
          <w:szCs w:val="28"/>
          <w:lang w:val="ru-RU"/>
        </w:rPr>
        <w:t>2022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4816AE" w:rsidRPr="004816AE">
        <w:rPr>
          <w:rFonts w:eastAsia="Times New Roman" w:cs="Times New Roman"/>
          <w:sz w:val="28"/>
          <w:szCs w:val="28"/>
          <w:lang w:val="ru-RU"/>
        </w:rPr>
        <w:t>20</w:t>
      </w:r>
      <w:r w:rsidR="008872BB" w:rsidRPr="004816AE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</w:t>
      </w:r>
      <w:r w:rsidR="003E0483" w:rsidRPr="00FD673F">
        <w:rPr>
          <w:rFonts w:eastAsia="Times New Roman" w:cs="Times New Roman"/>
          <w:sz w:val="28"/>
          <w:szCs w:val="28"/>
          <w:lang w:val="ru-RU"/>
        </w:rPr>
        <w:t xml:space="preserve">освоено </w:t>
      </w:r>
      <w:r w:rsidR="007B50ED">
        <w:rPr>
          <w:rFonts w:eastAsia="Times New Roman" w:cs="Times New Roman"/>
          <w:sz w:val="28"/>
          <w:szCs w:val="28"/>
          <w:lang w:val="ru-RU"/>
        </w:rPr>
        <w:t xml:space="preserve">20,0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тыс. руб. 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(</w:t>
      </w:r>
      <w:r w:rsidR="007B50ED">
        <w:rPr>
          <w:rFonts w:eastAsia="Times New Roman" w:cs="Times New Roman"/>
          <w:color w:val="auto"/>
          <w:sz w:val="28"/>
          <w:szCs w:val="28"/>
          <w:lang w:val="ru-RU"/>
        </w:rPr>
        <w:t>100</w:t>
      </w:r>
      <w:r w:rsidR="002D52E7" w:rsidRPr="00E77BEA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)</w:t>
      </w:r>
      <w:r w:rsidRPr="00E77BEA">
        <w:rPr>
          <w:rFonts w:eastAsia="Times New Roman" w:cs="Times New Roman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Денежные средства в сумме 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20,0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>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.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E77BEA" w:rsidRPr="00E77BEA" w:rsidRDefault="00E77BEA" w:rsidP="003306C3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3B2A45">
        <w:rPr>
          <w:rFonts w:cs="Times New Roman"/>
          <w:sz w:val="28"/>
          <w:szCs w:val="28"/>
          <w:lang w:val="ru-RU"/>
        </w:rPr>
        <w:t>По итогам 2022</w:t>
      </w:r>
      <w:r w:rsidRPr="00E77BEA">
        <w:rPr>
          <w:rFonts w:cs="Times New Roman"/>
          <w:sz w:val="28"/>
          <w:szCs w:val="28"/>
          <w:lang w:val="ru-RU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2F6B2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2A45">
        <w:rPr>
          <w:rFonts w:ascii="Times New Roman" w:hAnsi="Times New Roman" w:cs="Times New Roman"/>
          <w:sz w:val="28"/>
          <w:szCs w:val="28"/>
        </w:rPr>
        <w:t>с 8.00 до 16</w:t>
      </w:r>
      <w:r w:rsidR="006129ED">
        <w:rPr>
          <w:rFonts w:ascii="Times New Roman" w:hAnsi="Times New Roman" w:cs="Times New Roman"/>
          <w:sz w:val="28"/>
          <w:szCs w:val="28"/>
        </w:rPr>
        <w:t>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146E88" w:rsidRDefault="00E77BEA" w:rsidP="00E7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Pr="0011514E" w:rsidRDefault="0011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того, что эффективность реализации муниципальной программы </w:t>
      </w:r>
      <w:r w:rsidRPr="0011514E"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 продолжить реализовывать в </w:t>
      </w:r>
      <w:r w:rsidR="003B2A45">
        <w:rPr>
          <w:rFonts w:ascii="Times New Roman" w:hAnsi="Times New Roman" w:cs="Times New Roman"/>
          <w:sz w:val="28"/>
          <w:szCs w:val="28"/>
        </w:rPr>
        <w:t>2022</w:t>
      </w:r>
      <w:r w:rsidRPr="00D96A1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F2D" w:rsidRPr="0011514E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 w:rsidRPr="001151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14E" w:rsidRDefault="0011514E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  <w:bookmarkStart w:id="0" w:name="_GoBack"/>
    </w:p>
    <w:bookmarkEnd w:id="0"/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B2A45" w:rsidRDefault="003B2A45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</w:t>
      </w:r>
      <w:r w:rsidR="003B2A45">
        <w:rPr>
          <w:rFonts w:ascii="Times New Roman" w:hAnsi="Times New Roman" w:cs="Times New Roman"/>
          <w:b/>
          <w:sz w:val="28"/>
          <w:szCs w:val="28"/>
        </w:rPr>
        <w:t>22</w:t>
      </w:r>
      <w:r w:rsidR="0081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</w:t>
      </w:r>
      <w:r w:rsidR="00D96A1D">
        <w:rPr>
          <w:rFonts w:ascii="Times New Roman" w:hAnsi="Times New Roman"/>
          <w:sz w:val="28"/>
          <w:szCs w:val="28"/>
        </w:rPr>
        <w:t>20,0</w:t>
      </w:r>
      <w:r w:rsidR="00752DC4">
        <w:rPr>
          <w:rFonts w:ascii="Times New Roman" w:hAnsi="Times New Roman"/>
          <w:sz w:val="28"/>
          <w:szCs w:val="28"/>
        </w:rPr>
        <w:t>/</w:t>
      </w:r>
      <w:r w:rsidR="00263C14">
        <w:rPr>
          <w:rFonts w:ascii="Times New Roman" w:hAnsi="Times New Roman"/>
          <w:sz w:val="28"/>
          <w:szCs w:val="28"/>
        </w:rPr>
        <w:t>20</w:t>
      </w:r>
      <w:r w:rsidR="00752DC4">
        <w:rPr>
          <w:rFonts w:ascii="Times New Roman" w:hAnsi="Times New Roman"/>
          <w:sz w:val="28"/>
          <w:szCs w:val="28"/>
        </w:rPr>
        <w:t>,0=</w:t>
      </w:r>
      <w:r w:rsidR="00D96A1D">
        <w:rPr>
          <w:rFonts w:ascii="Times New Roman" w:hAnsi="Times New Roman"/>
          <w:sz w:val="28"/>
          <w:szCs w:val="28"/>
        </w:rPr>
        <w:t>1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  <w:r w:rsidR="00413066" w:rsidRPr="00D96A1D">
        <w:rPr>
          <w:rFonts w:ascii="Times New Roman" w:hAnsi="Times New Roman"/>
          <w:sz w:val="28"/>
          <w:szCs w:val="28"/>
        </w:rPr>
        <w:t>/</w:t>
      </w:r>
      <w:r w:rsidR="00D96A1D" w:rsidRPr="00D96A1D">
        <w:rPr>
          <w:rFonts w:ascii="Times New Roman" w:hAnsi="Times New Roman"/>
          <w:sz w:val="28"/>
          <w:szCs w:val="28"/>
        </w:rPr>
        <w:t>1</w:t>
      </w:r>
      <w:r w:rsidR="00413066" w:rsidRPr="00D96A1D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2/1</w:t>
      </w:r>
      <w:r w:rsidR="00940048"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Pr="00263C14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</w:t>
      </w:r>
      <w:r w:rsidR="00D96A1D" w:rsidRPr="00D96A1D">
        <w:rPr>
          <w:rFonts w:ascii="Times New Roman" w:hAnsi="Times New Roman" w:cs="Times New Roman"/>
          <w:sz w:val="28"/>
          <w:szCs w:val="28"/>
        </w:rPr>
        <w:t>20,0</w:t>
      </w:r>
      <w:r w:rsidR="00810FF7" w:rsidRPr="00D96A1D">
        <w:rPr>
          <w:rFonts w:ascii="Times New Roman" w:hAnsi="Times New Roman" w:cs="Times New Roman"/>
          <w:sz w:val="28"/>
          <w:szCs w:val="28"/>
        </w:rPr>
        <w:t>/</w:t>
      </w:r>
      <w:r w:rsidR="00D96A1D" w:rsidRPr="00D96A1D">
        <w:rPr>
          <w:rFonts w:ascii="Times New Roman" w:hAnsi="Times New Roman" w:cs="Times New Roman"/>
          <w:sz w:val="28"/>
          <w:szCs w:val="28"/>
        </w:rPr>
        <w:t>20,</w:t>
      </w:r>
      <w:r w:rsidR="00E77BEA" w:rsidRPr="00D96A1D">
        <w:rPr>
          <w:rFonts w:ascii="Times New Roman" w:hAnsi="Times New Roman" w:cs="Times New Roman"/>
          <w:sz w:val="28"/>
          <w:szCs w:val="28"/>
        </w:rPr>
        <w:t>0</w:t>
      </w:r>
      <w:r w:rsidR="00810FF7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</w:p>
    <w:p w:rsidR="002752D9" w:rsidRPr="00263C14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A1D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D96A1D">
        <w:rPr>
          <w:rFonts w:ascii="Times New Roman" w:hAnsi="Times New Roman" w:cs="Times New Roman"/>
          <w:sz w:val="28"/>
          <w:szCs w:val="28"/>
        </w:rPr>
        <w:t>=0,5*1</w:t>
      </w:r>
      <w:r w:rsidR="003420B7" w:rsidRPr="00D96A1D">
        <w:rPr>
          <w:rFonts w:ascii="Times New Roman" w:hAnsi="Times New Roman" w:cs="Times New Roman"/>
          <w:sz w:val="28"/>
          <w:szCs w:val="28"/>
        </w:rPr>
        <w:t>+0,5*</w:t>
      </w:r>
      <w:r w:rsidR="007A2EB6" w:rsidRPr="00D96A1D">
        <w:rPr>
          <w:rFonts w:ascii="Times New Roman" w:hAnsi="Times New Roman" w:cs="Times New Roman"/>
          <w:sz w:val="28"/>
          <w:szCs w:val="28"/>
        </w:rPr>
        <w:t>1</w:t>
      </w:r>
      <w:r w:rsidR="00810FF7" w:rsidRPr="00D96A1D">
        <w:rPr>
          <w:rFonts w:ascii="Times New Roman" w:hAnsi="Times New Roman" w:cs="Times New Roman"/>
          <w:sz w:val="28"/>
          <w:szCs w:val="28"/>
        </w:rPr>
        <w:t>*</w:t>
      </w:r>
      <w:r w:rsidR="00E77BEA" w:rsidRPr="00D96A1D">
        <w:rPr>
          <w:rFonts w:ascii="Times New Roman" w:hAnsi="Times New Roman" w:cs="Times New Roman"/>
          <w:sz w:val="28"/>
          <w:szCs w:val="28"/>
        </w:rPr>
        <w:t>1</w:t>
      </w:r>
      <w:r w:rsidRPr="00D96A1D">
        <w:rPr>
          <w:rFonts w:ascii="Times New Roman" w:hAnsi="Times New Roman" w:cs="Times New Roman"/>
          <w:sz w:val="28"/>
          <w:szCs w:val="28"/>
        </w:rPr>
        <w:t>=0,5</w:t>
      </w:r>
      <w:r w:rsidR="00810FF7" w:rsidRPr="00D96A1D">
        <w:rPr>
          <w:rFonts w:ascii="Times New Roman" w:hAnsi="Times New Roman" w:cs="Times New Roman"/>
          <w:sz w:val="28"/>
          <w:szCs w:val="28"/>
        </w:rPr>
        <w:t>+</w:t>
      </w:r>
      <w:r w:rsidR="00D96A1D" w:rsidRPr="00D96A1D">
        <w:rPr>
          <w:rFonts w:ascii="Times New Roman" w:hAnsi="Times New Roman" w:cs="Times New Roman"/>
          <w:sz w:val="28"/>
          <w:szCs w:val="28"/>
        </w:rPr>
        <w:t>0,5</w:t>
      </w:r>
      <w:r w:rsidR="00E77BEA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  <w:r w:rsidR="000629F3" w:rsidRPr="00D96A1D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ED" w:rsidRDefault="004978ED" w:rsidP="00F15447">
      <w:pPr>
        <w:spacing w:after="0" w:line="240" w:lineRule="auto"/>
      </w:pPr>
      <w:r>
        <w:separator/>
      </w:r>
    </w:p>
  </w:endnote>
  <w:endnote w:type="continuationSeparator" w:id="0">
    <w:p w:rsidR="004978ED" w:rsidRDefault="004978ED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ED" w:rsidRDefault="004978ED" w:rsidP="00F15447">
      <w:pPr>
        <w:spacing w:after="0" w:line="240" w:lineRule="auto"/>
      </w:pPr>
      <w:r>
        <w:separator/>
      </w:r>
    </w:p>
  </w:footnote>
  <w:footnote w:type="continuationSeparator" w:id="0">
    <w:p w:rsidR="004978ED" w:rsidRDefault="004978ED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F"/>
    <w:rsid w:val="000145FD"/>
    <w:rsid w:val="000514DB"/>
    <w:rsid w:val="000629F3"/>
    <w:rsid w:val="00065005"/>
    <w:rsid w:val="000B4227"/>
    <w:rsid w:val="000C3C89"/>
    <w:rsid w:val="000F071A"/>
    <w:rsid w:val="000F2540"/>
    <w:rsid w:val="00103E20"/>
    <w:rsid w:val="0011514E"/>
    <w:rsid w:val="00146E88"/>
    <w:rsid w:val="001674EF"/>
    <w:rsid w:val="00185266"/>
    <w:rsid w:val="00220F98"/>
    <w:rsid w:val="00237A77"/>
    <w:rsid w:val="00245890"/>
    <w:rsid w:val="00263C14"/>
    <w:rsid w:val="002746DA"/>
    <w:rsid w:val="002752D9"/>
    <w:rsid w:val="002976EB"/>
    <w:rsid w:val="002A2EFC"/>
    <w:rsid w:val="002A4900"/>
    <w:rsid w:val="002B7807"/>
    <w:rsid w:val="002C594F"/>
    <w:rsid w:val="002D52E7"/>
    <w:rsid w:val="002F6B24"/>
    <w:rsid w:val="00324CB4"/>
    <w:rsid w:val="003306C3"/>
    <w:rsid w:val="003420B7"/>
    <w:rsid w:val="003610A9"/>
    <w:rsid w:val="003B2A45"/>
    <w:rsid w:val="003C6ADB"/>
    <w:rsid w:val="003E0483"/>
    <w:rsid w:val="00413066"/>
    <w:rsid w:val="00451E0A"/>
    <w:rsid w:val="00451E2C"/>
    <w:rsid w:val="004816AE"/>
    <w:rsid w:val="004978ED"/>
    <w:rsid w:val="004B0902"/>
    <w:rsid w:val="004F0B5F"/>
    <w:rsid w:val="00526404"/>
    <w:rsid w:val="005315CE"/>
    <w:rsid w:val="005A5D1C"/>
    <w:rsid w:val="005A7198"/>
    <w:rsid w:val="005B5A80"/>
    <w:rsid w:val="005B7B5B"/>
    <w:rsid w:val="005D075E"/>
    <w:rsid w:val="005E5391"/>
    <w:rsid w:val="006129ED"/>
    <w:rsid w:val="00617449"/>
    <w:rsid w:val="006330F4"/>
    <w:rsid w:val="00650B16"/>
    <w:rsid w:val="00665A6B"/>
    <w:rsid w:val="00674CC4"/>
    <w:rsid w:val="00723CE1"/>
    <w:rsid w:val="00752DC4"/>
    <w:rsid w:val="00772D48"/>
    <w:rsid w:val="007A2EB6"/>
    <w:rsid w:val="007B1CE9"/>
    <w:rsid w:val="007B50ED"/>
    <w:rsid w:val="007D715F"/>
    <w:rsid w:val="00810FF7"/>
    <w:rsid w:val="00817A61"/>
    <w:rsid w:val="0082212F"/>
    <w:rsid w:val="00871C78"/>
    <w:rsid w:val="00875FB3"/>
    <w:rsid w:val="00882BAA"/>
    <w:rsid w:val="0088640A"/>
    <w:rsid w:val="008872BB"/>
    <w:rsid w:val="008D038E"/>
    <w:rsid w:val="008D38D0"/>
    <w:rsid w:val="008D44CD"/>
    <w:rsid w:val="008F65D1"/>
    <w:rsid w:val="00905F84"/>
    <w:rsid w:val="00940048"/>
    <w:rsid w:val="00976078"/>
    <w:rsid w:val="00984E41"/>
    <w:rsid w:val="009C0982"/>
    <w:rsid w:val="009C61C2"/>
    <w:rsid w:val="009F017E"/>
    <w:rsid w:val="009F422C"/>
    <w:rsid w:val="00A1055A"/>
    <w:rsid w:val="00A36A63"/>
    <w:rsid w:val="00A514D8"/>
    <w:rsid w:val="00A54ECB"/>
    <w:rsid w:val="00A66433"/>
    <w:rsid w:val="00AC2966"/>
    <w:rsid w:val="00AE6A0A"/>
    <w:rsid w:val="00AF60B5"/>
    <w:rsid w:val="00AF6C11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96A1D"/>
    <w:rsid w:val="00DA70F3"/>
    <w:rsid w:val="00DC1256"/>
    <w:rsid w:val="00E24AC7"/>
    <w:rsid w:val="00E40DDC"/>
    <w:rsid w:val="00E76C31"/>
    <w:rsid w:val="00E77BEA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85BC7"/>
    <w:rsid w:val="00FC2F9F"/>
    <w:rsid w:val="00FD673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D7EB-2627-4F8D-B4D3-EE1FA45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2</cp:revision>
  <cp:lastPrinted>2023-02-06T11:42:00Z</cp:lastPrinted>
  <dcterms:created xsi:type="dcterms:W3CDTF">2023-02-06T11:44:00Z</dcterms:created>
  <dcterms:modified xsi:type="dcterms:W3CDTF">2023-02-06T11:44:00Z</dcterms:modified>
  <dc:language>ru-RU</dc:language>
</cp:coreProperties>
</file>