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ВОСЕМНАДЦАТАЯ </w:t>
      </w:r>
      <w:r w:rsidRPr="00750621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62" w:rsidRPr="00750621" w:rsidRDefault="00797262" w:rsidP="00C75C0B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75062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62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0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0621">
        <w:rPr>
          <w:rFonts w:ascii="Times New Roman" w:hAnsi="Times New Roman" w:cs="Times New Roman"/>
          <w:sz w:val="28"/>
          <w:szCs w:val="28"/>
        </w:rPr>
        <w:t>№</w:t>
      </w:r>
      <w:r w:rsidR="000D1D61">
        <w:rPr>
          <w:rFonts w:ascii="Times New Roman" w:hAnsi="Times New Roman" w:cs="Times New Roman"/>
          <w:sz w:val="28"/>
          <w:szCs w:val="28"/>
        </w:rPr>
        <w:t xml:space="preserve"> </w:t>
      </w:r>
      <w:r w:rsidR="00ED1B63">
        <w:rPr>
          <w:rFonts w:ascii="Times New Roman" w:hAnsi="Times New Roman" w:cs="Times New Roman"/>
          <w:sz w:val="28"/>
          <w:szCs w:val="28"/>
        </w:rPr>
        <w:t>2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50621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Default="00286331" w:rsidP="00C75C0B">
      <w:pPr>
        <w:pStyle w:val="a7"/>
        <w:suppressAutoHyphens/>
        <w:spacing w:after="0"/>
        <w:jc w:val="center"/>
      </w:pPr>
    </w:p>
    <w:p w:rsidR="00463922" w:rsidRPr="007963FE" w:rsidRDefault="00463922" w:rsidP="00C75C0B">
      <w:pPr>
        <w:pStyle w:val="a7"/>
        <w:suppressAutoHyphens/>
        <w:spacing w:after="0"/>
        <w:jc w:val="center"/>
      </w:pPr>
    </w:p>
    <w:p w:rsidR="00286331" w:rsidRPr="00463922" w:rsidRDefault="00286331" w:rsidP="003B355A">
      <w:pPr>
        <w:pStyle w:val="2"/>
        <w:shd w:val="clear" w:color="auto" w:fill="auto"/>
        <w:suppressAutoHyphens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22"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</w:t>
      </w:r>
      <w:r w:rsidR="003B355A" w:rsidRPr="00463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922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463922">
        <w:rPr>
          <w:rFonts w:ascii="Times New Roman" w:hAnsi="Times New Roman" w:cs="Times New Roman"/>
          <w:b/>
          <w:sz w:val="28"/>
          <w:szCs w:val="28"/>
        </w:rPr>
        <w:t>«</w:t>
      </w:r>
      <w:r w:rsidR="00A975F0" w:rsidRPr="00463922">
        <w:rPr>
          <w:rFonts w:ascii="Times New Roman" w:hAnsi="Times New Roman" w:cs="Times New Roman"/>
          <w:b/>
          <w:sz w:val="28"/>
          <w:szCs w:val="28"/>
        </w:rPr>
        <w:t>И</w:t>
      </w:r>
      <w:r w:rsidRPr="00463922">
        <w:rPr>
          <w:rFonts w:ascii="Times New Roman" w:hAnsi="Times New Roman" w:cs="Times New Roman"/>
          <w:b/>
          <w:sz w:val="28"/>
          <w:szCs w:val="28"/>
        </w:rPr>
        <w:t>нтернет</w:t>
      </w:r>
      <w:r w:rsidR="00334029" w:rsidRPr="004639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63922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C75C0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9726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района, Совет </w:t>
      </w:r>
      <w:r w:rsidR="0079726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286331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797262">
        <w:rPr>
          <w:rFonts w:ascii="Times New Roman" w:hAnsi="Times New Roman" w:cs="Times New Roman"/>
          <w:sz w:val="28"/>
          <w:szCs w:val="28"/>
        </w:rPr>
        <w:t>,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797262">
        <w:rPr>
          <w:rFonts w:ascii="Times New Roman" w:hAnsi="Times New Roman" w:cs="Times New Roman"/>
          <w:sz w:val="28"/>
          <w:szCs w:val="28"/>
        </w:rPr>
        <w:t>решил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286331" w:rsidRPr="00286331" w:rsidRDefault="00286331" w:rsidP="00C75C0B">
      <w:pPr>
        <w:pStyle w:val="a9"/>
        <w:suppressAutoHyphens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286331" w:rsidRDefault="00286331" w:rsidP="00C75C0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797262" w:rsidRDefault="00797262" w:rsidP="00C75C0B">
      <w:pPr>
        <w:tabs>
          <w:tab w:val="left" w:pos="855"/>
        </w:tabs>
        <w:suppressAutoHyphens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532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32E6">
        <w:rPr>
          <w:rFonts w:ascii="Times New Roman" w:hAnsi="Times New Roman" w:cs="Times New Roman"/>
          <w:sz w:val="28"/>
          <w:szCs w:val="28"/>
        </w:rPr>
        <w:t>Ре</w:t>
      </w:r>
      <w:r w:rsidR="001532E6" w:rsidRPr="001532E6">
        <w:rPr>
          <w:rFonts w:ascii="Times New Roman" w:hAnsi="Times New Roman" w:cs="Times New Roman"/>
          <w:sz w:val="28"/>
          <w:szCs w:val="28"/>
        </w:rPr>
        <w:t>шение от 18 апреля 2016 года № 3 «</w:t>
      </w:r>
      <w:r w:rsidR="001532E6" w:rsidRPr="001532E6">
        <w:rPr>
          <w:rFonts w:ascii="Times New Roman" w:hAnsi="Times New Roman" w:cs="Times New Roman"/>
          <w:bCs/>
          <w:kern w:val="1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депутатов, а также  лиц, замещающих муниципальные должности, и членов их семей на официальном сайте Кавказского сельского поселения Кавказского района в информационно-телекоммуникационной сети "Интернет" и предоставления этих сведений общероссийским средствам массовой информации для опубликования» считать утратившим силу.</w:t>
      </w:r>
      <w:proofErr w:type="gramEnd"/>
    </w:p>
    <w:p w:rsidR="007A631C" w:rsidRPr="007A631C" w:rsidRDefault="007A631C" w:rsidP="007A631C">
      <w:pPr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1532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2E6">
        <w:rPr>
          <w:rFonts w:ascii="Times New Roman" w:hAnsi="Times New Roman" w:cs="Times New Roman"/>
          <w:sz w:val="28"/>
          <w:szCs w:val="28"/>
        </w:rPr>
        <w:t xml:space="preserve">Решение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3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532E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32E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3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631C">
        <w:rPr>
          <w:rFonts w:ascii="Times New Roman" w:hAnsi="Times New Roman" w:cs="Times New Roman"/>
          <w:bCs/>
          <w:kern w:val="1"/>
          <w:sz w:val="28"/>
          <w:szCs w:val="28"/>
        </w:rPr>
        <w:t xml:space="preserve">О внесении изменений в решение Совета Кавказского сельского поселения Кавказского района от 18 апреля 2016 года №3 «Об утверждении Порядка размещения сведений о доходах, расходах, </w:t>
      </w:r>
      <w:r w:rsidRPr="007A631C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об имуществе и обязательствах имущественного характера депутатов, а также  лиц, замещающих муниципальные должности, и членов их семей на официальном сайте Кавказского сельского поселения Кавказского района в информационно-телекоммуникационной сети</w:t>
      </w:r>
      <w:proofErr w:type="gramEnd"/>
      <w:r w:rsidRPr="007A631C">
        <w:rPr>
          <w:rFonts w:ascii="Times New Roman" w:hAnsi="Times New Roman" w:cs="Times New Roman"/>
          <w:bCs/>
          <w:kern w:val="1"/>
          <w:sz w:val="28"/>
          <w:szCs w:val="28"/>
        </w:rPr>
        <w:t xml:space="preserve"> "Интернет"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7A631C">
        <w:rPr>
          <w:rFonts w:ascii="Times New Roman" w:hAnsi="Times New Roman" w:cs="Times New Roman"/>
          <w:bCs/>
          <w:kern w:val="1"/>
          <w:sz w:val="28"/>
          <w:szCs w:val="28"/>
        </w:rPr>
        <w:t>считать утратившим силу.</w:t>
      </w:r>
    </w:p>
    <w:p w:rsidR="00286331" w:rsidRPr="00286331" w:rsidRDefault="007A631C" w:rsidP="007A631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1C">
        <w:rPr>
          <w:rFonts w:ascii="Times New Roman" w:hAnsi="Times New Roman" w:cs="Times New Roman"/>
          <w:sz w:val="28"/>
          <w:szCs w:val="28"/>
        </w:rPr>
        <w:t>5</w:t>
      </w:r>
      <w:r w:rsidR="00286331" w:rsidRPr="007A63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331" w:rsidRPr="007A63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6331" w:rsidRPr="007A631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 на председателя Совета </w:t>
      </w:r>
      <w:r w:rsidR="0079726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286331" w:rsidRPr="00286331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(</w:t>
      </w:r>
      <w:r w:rsidR="00797262">
        <w:rPr>
          <w:rFonts w:ascii="Times New Roman" w:hAnsi="Times New Roman" w:cs="Times New Roman"/>
          <w:sz w:val="28"/>
          <w:szCs w:val="28"/>
        </w:rPr>
        <w:t>Г.А.</w:t>
      </w:r>
      <w:r w:rsidR="0015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62">
        <w:rPr>
          <w:rFonts w:ascii="Times New Roman" w:hAnsi="Times New Roman" w:cs="Times New Roman"/>
          <w:sz w:val="28"/>
          <w:szCs w:val="28"/>
        </w:rPr>
        <w:t>Кухно</w:t>
      </w:r>
      <w:proofErr w:type="spellEnd"/>
      <w:r w:rsidR="00286331" w:rsidRPr="00286331">
        <w:rPr>
          <w:rFonts w:ascii="Times New Roman" w:hAnsi="Times New Roman" w:cs="Times New Roman"/>
          <w:sz w:val="28"/>
          <w:szCs w:val="28"/>
        </w:rPr>
        <w:t>).</w:t>
      </w:r>
    </w:p>
    <w:p w:rsidR="00286331" w:rsidRPr="00286331" w:rsidRDefault="007A631C" w:rsidP="00C75C0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6331" w:rsidRPr="0028633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1A36F0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="00286331"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7262" w:rsidRDefault="00797262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7262" w:rsidRDefault="00797262" w:rsidP="00C75C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63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33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797262" w:rsidRDefault="00797262" w:rsidP="00C75C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97262" w:rsidRDefault="00797262" w:rsidP="00C75C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Г.А.</w:t>
      </w:r>
      <w:r w:rsidR="0015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Кухно</w:t>
      </w:r>
      <w:proofErr w:type="spellEnd"/>
    </w:p>
    <w:p w:rsidR="00797262" w:rsidRDefault="00797262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7262" w:rsidRPr="00286331" w:rsidRDefault="00797262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C75C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797262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286331" w:rsidRPr="00286331" w:rsidRDefault="00286331" w:rsidP="00C75C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286331" w:rsidRDefault="00286331" w:rsidP="00C75C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</w:t>
      </w:r>
      <w:r w:rsidR="003B355A">
        <w:rPr>
          <w:rFonts w:ascii="Times New Roman" w:hAnsi="Times New Roman" w:cs="Times New Roman"/>
          <w:sz w:val="28"/>
          <w:szCs w:val="28"/>
        </w:rPr>
        <w:t xml:space="preserve">  </w:t>
      </w:r>
      <w:r w:rsidR="00797262">
        <w:rPr>
          <w:rFonts w:ascii="Times New Roman" w:hAnsi="Times New Roman" w:cs="Times New Roman"/>
          <w:sz w:val="28"/>
          <w:szCs w:val="28"/>
        </w:rPr>
        <w:t xml:space="preserve"> О.Г.</w:t>
      </w:r>
      <w:r w:rsidR="001532E6">
        <w:rPr>
          <w:rFonts w:ascii="Times New Roman" w:hAnsi="Times New Roman" w:cs="Times New Roman"/>
          <w:sz w:val="28"/>
          <w:szCs w:val="28"/>
        </w:rPr>
        <w:t xml:space="preserve"> </w:t>
      </w:r>
      <w:r w:rsidR="00797262">
        <w:rPr>
          <w:rFonts w:ascii="Times New Roman" w:hAnsi="Times New Roman" w:cs="Times New Roman"/>
          <w:sz w:val="28"/>
          <w:szCs w:val="28"/>
        </w:rPr>
        <w:t>Мясищева</w:t>
      </w: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F05017" w:rsidRDefault="00F05017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532E6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7A631C" w:rsidRDefault="007A631C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286331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Кавказского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сельского поселения Кавказского района</w:t>
      </w:r>
    </w:p>
    <w:p w:rsidR="00286331" w:rsidRPr="00286331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463922">
        <w:rPr>
          <w:rFonts w:ascii="Times New Roman" w:hAnsi="Times New Roman" w:cs="Times New Roman"/>
          <w:kern w:val="2"/>
          <w:sz w:val="28"/>
          <w:szCs w:val="28"/>
          <w:lang w:eastAsia="ar-SA"/>
        </w:rPr>
        <w:t>14.01.2021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года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D1B63">
        <w:rPr>
          <w:rFonts w:ascii="Times New Roman" w:hAnsi="Times New Roman" w:cs="Times New Roman"/>
          <w:kern w:val="2"/>
          <w:sz w:val="28"/>
          <w:szCs w:val="28"/>
          <w:lang w:eastAsia="ar-SA"/>
        </w:rPr>
        <w:t>2</w:t>
      </w: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C75C0B">
      <w:pPr>
        <w:pStyle w:val="30"/>
        <w:shd w:val="clear" w:color="auto" w:fill="auto"/>
        <w:suppressAutoHyphens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C75C0B">
      <w:pPr>
        <w:pStyle w:val="30"/>
        <w:shd w:val="clear" w:color="auto" w:fill="auto"/>
        <w:suppressAutoHyphens/>
        <w:spacing w:before="0" w:after="0" w:line="240" w:lineRule="auto"/>
        <w:ind w:right="20"/>
        <w:jc w:val="both"/>
        <w:rPr>
          <w:sz w:val="28"/>
          <w:szCs w:val="28"/>
        </w:rPr>
      </w:pP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</w:t>
      </w:r>
      <w:r w:rsidR="008A0E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8A0EB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</w:t>
      </w:r>
      <w:r w:rsidR="008A0EBD">
        <w:rPr>
          <w:rFonts w:ascii="Times New Roman" w:hAnsi="Times New Roman" w:cs="Times New Roman"/>
          <w:sz w:val="28"/>
          <w:szCs w:val="28"/>
        </w:rPr>
        <w:t>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C75C0B">
      <w:pPr>
        <w:pStyle w:val="a9"/>
        <w:suppressAutoHyphens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C75C0B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C75C0B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64" w:rsidRDefault="00286331" w:rsidP="00C75C0B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8A0EB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34178" w:rsidRPr="00660799">
        <w:rPr>
          <w:rFonts w:ascii="Times New Roman" w:hAnsi="Times New Roman" w:cs="Times New Roman"/>
          <w:sz w:val="28"/>
          <w:szCs w:val="28"/>
        </w:rPr>
        <w:t>сельского поселения Кавказского</w:t>
      </w:r>
      <w:r w:rsidR="008A0EBD">
        <w:rPr>
          <w:rFonts w:ascii="Times New Roman" w:hAnsi="Times New Roman" w:cs="Times New Roman"/>
          <w:sz w:val="28"/>
          <w:szCs w:val="28"/>
        </w:rPr>
        <w:t xml:space="preserve">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района и осуществляющего свои полномочия на непостоянной основе, размещаются на официальном сайте администрации </w:t>
      </w:r>
      <w:r w:rsidR="008A0EB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14404D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</w:t>
      </w:r>
      <w:r w:rsidR="008A0E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декабря 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2008</w:t>
      </w:r>
      <w:r w:rsidR="008A0E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C34178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F05017">
        <w:rPr>
          <w:rFonts w:ascii="Times New Roman" w:hAnsi="Times New Roman" w:cs="Times New Roman"/>
          <w:sz w:val="28"/>
          <w:szCs w:val="28"/>
        </w:rPr>
        <w:t>Сведения о доходах, расходах, об</w:t>
      </w:r>
      <w:r w:rsidR="008A0EBD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находятся в информационно-телекоммуникационной сети</w:t>
      </w:r>
      <w:proofErr w:type="gramEnd"/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кадровой работы орган</w:t>
      </w:r>
      <w:r w:rsidR="000D1D61">
        <w:rPr>
          <w:rFonts w:ascii="Times New Roman" w:hAnsi="Times New Roman" w:cs="Times New Roman"/>
          <w:sz w:val="28"/>
          <w:szCs w:val="28"/>
        </w:rPr>
        <w:t>а</w:t>
      </w:r>
      <w:r w:rsidRPr="00F05017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</w:t>
      </w:r>
      <w:r w:rsidR="000D1D61">
        <w:rPr>
          <w:rFonts w:ascii="Times New Roman" w:hAnsi="Times New Roman" w:cs="Times New Roman"/>
          <w:sz w:val="28"/>
          <w:szCs w:val="28"/>
        </w:rPr>
        <w:t>а</w:t>
      </w:r>
      <w:r w:rsidRPr="00F05017">
        <w:rPr>
          <w:rFonts w:ascii="Times New Roman" w:hAnsi="Times New Roman" w:cs="Times New Roman"/>
          <w:sz w:val="28"/>
          <w:szCs w:val="28"/>
        </w:rPr>
        <w:t xml:space="preserve"> местного самоуправления: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1D61" w:rsidRDefault="000D1D6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1D61" w:rsidRPr="00F05017" w:rsidRDefault="000D1D6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D1D61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</w:t>
      </w:r>
      <w:r w:rsidR="000D1D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5017">
        <w:rPr>
          <w:rFonts w:ascii="Times New Roman" w:hAnsi="Times New Roman" w:cs="Times New Roman"/>
          <w:sz w:val="28"/>
          <w:szCs w:val="28"/>
        </w:rPr>
        <w:t xml:space="preserve">   </w:t>
      </w:r>
      <w:r w:rsidR="000D1D61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 w:rsidP="00C75C0B">
      <w:pPr>
        <w:suppressAutoHyphens/>
        <w:rPr>
          <w:sz w:val="28"/>
          <w:szCs w:val="28"/>
        </w:rPr>
      </w:pPr>
    </w:p>
    <w:sectPr w:rsidR="00CA1D75" w:rsidRPr="00286331" w:rsidSect="00463922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8D" w:rsidRDefault="00A2428D" w:rsidP="00D44505">
      <w:r>
        <w:separator/>
      </w:r>
    </w:p>
  </w:endnote>
  <w:endnote w:type="continuationSeparator" w:id="0">
    <w:p w:rsidR="00A2428D" w:rsidRDefault="00A2428D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8D" w:rsidRDefault="00A2428D" w:rsidP="00D44505">
      <w:r>
        <w:separator/>
      </w:r>
    </w:p>
  </w:footnote>
  <w:footnote w:type="continuationSeparator" w:id="0">
    <w:p w:rsidR="00A2428D" w:rsidRDefault="00A2428D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A242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A2428D">
    <w:pPr>
      <w:pStyle w:val="a3"/>
      <w:framePr w:wrap="around" w:vAnchor="text" w:hAnchor="margin" w:xAlign="center" w:y="1"/>
      <w:rPr>
        <w:rStyle w:val="a5"/>
      </w:rPr>
    </w:pPr>
  </w:p>
  <w:p w:rsidR="001D3B58" w:rsidRDefault="00A24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B04B0"/>
    <w:rsid w:val="000D1D61"/>
    <w:rsid w:val="00130256"/>
    <w:rsid w:val="0014404D"/>
    <w:rsid w:val="001532E6"/>
    <w:rsid w:val="00153EE2"/>
    <w:rsid w:val="00192975"/>
    <w:rsid w:val="001A36F0"/>
    <w:rsid w:val="001C454D"/>
    <w:rsid w:val="00286331"/>
    <w:rsid w:val="00334029"/>
    <w:rsid w:val="00340DAA"/>
    <w:rsid w:val="003B355A"/>
    <w:rsid w:val="00434E36"/>
    <w:rsid w:val="00463922"/>
    <w:rsid w:val="004B23C2"/>
    <w:rsid w:val="00583AA5"/>
    <w:rsid w:val="00660799"/>
    <w:rsid w:val="006720A7"/>
    <w:rsid w:val="00797262"/>
    <w:rsid w:val="007A631C"/>
    <w:rsid w:val="008A0EBD"/>
    <w:rsid w:val="00900D29"/>
    <w:rsid w:val="00905209"/>
    <w:rsid w:val="00912906"/>
    <w:rsid w:val="009D39C2"/>
    <w:rsid w:val="009F6729"/>
    <w:rsid w:val="00A2428D"/>
    <w:rsid w:val="00A52664"/>
    <w:rsid w:val="00A644D1"/>
    <w:rsid w:val="00A975F0"/>
    <w:rsid w:val="00B44595"/>
    <w:rsid w:val="00B767CC"/>
    <w:rsid w:val="00C22613"/>
    <w:rsid w:val="00C34178"/>
    <w:rsid w:val="00C75C0B"/>
    <w:rsid w:val="00CA1D75"/>
    <w:rsid w:val="00D44505"/>
    <w:rsid w:val="00DF41AC"/>
    <w:rsid w:val="00E171CC"/>
    <w:rsid w:val="00EA4491"/>
    <w:rsid w:val="00ED1B63"/>
    <w:rsid w:val="00F05017"/>
    <w:rsid w:val="00F2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1532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32E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Кравченко</cp:lastModifiedBy>
  <cp:revision>23</cp:revision>
  <cp:lastPrinted>2020-12-18T08:55:00Z</cp:lastPrinted>
  <dcterms:created xsi:type="dcterms:W3CDTF">2020-11-19T08:53:00Z</dcterms:created>
  <dcterms:modified xsi:type="dcterms:W3CDTF">2021-01-20T11:11:00Z</dcterms:modified>
</cp:coreProperties>
</file>