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BE" w:rsidRDefault="00C200BE" w:rsidP="00C20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общего собрания участников долевой собственности на земельный участок сельскохозяйственного назначения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2343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2020 года в  </w:t>
      </w:r>
      <w:r w:rsidR="00D23439">
        <w:rPr>
          <w:rFonts w:ascii="Times New Roman" w:hAnsi="Times New Roman" w:cs="Times New Roman"/>
          <w:bCs/>
          <w:sz w:val="24"/>
          <w:szCs w:val="24"/>
        </w:rPr>
        <w:t>09  часов 3</w:t>
      </w:r>
      <w:r>
        <w:rPr>
          <w:rFonts w:ascii="Times New Roman" w:hAnsi="Times New Roman" w:cs="Times New Roman"/>
          <w:bCs/>
          <w:sz w:val="24"/>
          <w:szCs w:val="24"/>
        </w:rPr>
        <w:t xml:space="preserve">0 минут по адресу: Краснодарский край, Кавказский район, ст. Кавказская, </w:t>
      </w:r>
      <w:r>
        <w:rPr>
          <w:rFonts w:ascii="Times New Roman" w:hAnsi="Times New Roman" w:cs="Times New Roman"/>
          <w:sz w:val="24"/>
          <w:szCs w:val="24"/>
        </w:rPr>
        <w:t>ул.Ленина,158 (площадь ДК), состоится общее собрание участников долевой собственности на земельный участок сельскохозяйственного назначения, предназначенный для сельскохозяйственного производства, с кадастровым номером 23:09:0801000:1</w:t>
      </w:r>
      <w:r w:rsidR="00AF11F1">
        <w:rPr>
          <w:rFonts w:ascii="Times New Roman" w:hAnsi="Times New Roman" w:cs="Times New Roman"/>
          <w:sz w:val="24"/>
          <w:szCs w:val="24"/>
        </w:rPr>
        <w:t>1</w:t>
      </w:r>
      <w:r w:rsidR="00D234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D23439">
        <w:rPr>
          <w:rFonts w:ascii="Times New Roman" w:hAnsi="Times New Roman" w:cs="Times New Roman"/>
          <w:sz w:val="24"/>
          <w:szCs w:val="24"/>
        </w:rPr>
        <w:t>3002939,28</w:t>
      </w:r>
      <w:r w:rsidR="00AF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кв.м, адрес (местоположение): Адрес: установлено относительно ориентира, расположенного за пределами участка. Ориентир ст. Кавказская</w:t>
      </w:r>
      <w:r w:rsidR="00AF11F1">
        <w:rPr>
          <w:rFonts w:ascii="Times New Roman" w:hAnsi="Times New Roman" w:cs="Times New Roman"/>
          <w:sz w:val="24"/>
          <w:szCs w:val="24"/>
        </w:rPr>
        <w:t xml:space="preserve"> сек. 6 контур </w:t>
      </w:r>
      <w:r w:rsidR="00D23439">
        <w:rPr>
          <w:rFonts w:ascii="Times New Roman" w:hAnsi="Times New Roman" w:cs="Times New Roman"/>
          <w:sz w:val="24"/>
          <w:szCs w:val="24"/>
        </w:rPr>
        <w:t>1,7,11,16,17</w:t>
      </w:r>
      <w:r>
        <w:rPr>
          <w:rFonts w:ascii="Times New Roman" w:hAnsi="Times New Roman" w:cs="Times New Roman"/>
          <w:sz w:val="24"/>
          <w:szCs w:val="24"/>
        </w:rPr>
        <w:t xml:space="preserve">. Участок находится примерно в </w:t>
      </w:r>
      <w:r w:rsidR="00AF11F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00 м</w:t>
      </w:r>
      <w:r w:rsidR="00D23439">
        <w:rPr>
          <w:rFonts w:ascii="Times New Roman" w:hAnsi="Times New Roman" w:cs="Times New Roman"/>
          <w:sz w:val="24"/>
          <w:szCs w:val="24"/>
        </w:rPr>
        <w:t xml:space="preserve">, по направлению на </w:t>
      </w:r>
      <w:proofErr w:type="spellStart"/>
      <w:r w:rsidR="00D23439">
        <w:rPr>
          <w:rFonts w:ascii="Times New Roman" w:hAnsi="Times New Roman" w:cs="Times New Roman"/>
          <w:sz w:val="24"/>
          <w:szCs w:val="24"/>
        </w:rPr>
        <w:t>сз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ориентира. Почтовый адрес ориентира: Краснодарский край,  </w:t>
      </w:r>
      <w:r w:rsidR="00D23439">
        <w:rPr>
          <w:rFonts w:ascii="Times New Roman" w:hAnsi="Times New Roman" w:cs="Times New Roman"/>
          <w:sz w:val="24"/>
          <w:szCs w:val="24"/>
        </w:rPr>
        <w:t xml:space="preserve">р-н </w:t>
      </w:r>
      <w:r>
        <w:rPr>
          <w:rFonts w:ascii="Times New Roman" w:hAnsi="Times New Roman" w:cs="Times New Roman"/>
          <w:sz w:val="24"/>
          <w:szCs w:val="24"/>
        </w:rPr>
        <w:t>Кавказ</w:t>
      </w:r>
      <w:r w:rsidR="00D23439">
        <w:rPr>
          <w:rFonts w:ascii="Times New Roman" w:hAnsi="Times New Roman" w:cs="Times New Roman"/>
          <w:sz w:val="24"/>
          <w:szCs w:val="24"/>
        </w:rPr>
        <w:t>ский</w:t>
      </w:r>
      <w:r w:rsidR="00AF11F1">
        <w:rPr>
          <w:rFonts w:ascii="Times New Roman" w:hAnsi="Times New Roman" w:cs="Times New Roman"/>
          <w:sz w:val="24"/>
          <w:szCs w:val="24"/>
        </w:rPr>
        <w:t>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 собрания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2343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2020 года </w:t>
      </w: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D23439">
        <w:rPr>
          <w:rFonts w:ascii="Times New Roman" w:hAnsi="Times New Roman" w:cs="Times New Roman"/>
          <w:sz w:val="24"/>
          <w:szCs w:val="24"/>
        </w:rPr>
        <w:t>09 ч. 0</w:t>
      </w:r>
      <w:r>
        <w:rPr>
          <w:rFonts w:ascii="Times New Roman" w:hAnsi="Times New Roman" w:cs="Times New Roman"/>
          <w:sz w:val="24"/>
          <w:szCs w:val="24"/>
        </w:rPr>
        <w:t xml:space="preserve">0 мин..  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собственник земельной доли или его представитель должны предъявить документ, удостоверяющий личность, а представитель дополнительно - доверенность на участие в собрании, а также документ, удостоверяющий право на земельную долю.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 общего собрания: </w:t>
      </w:r>
    </w:p>
    <w:p w:rsidR="00C200BE" w:rsidRDefault="00C200BE" w:rsidP="00C20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Избрание председателя и секретаря собрания.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Избрание счетной комиссии.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 условиях заключения договора субаренды на часть земельного участка с кадастровым номером: 23:09:0801000:1</w:t>
      </w:r>
      <w:r w:rsidR="00AF11F1">
        <w:rPr>
          <w:rFonts w:ascii="Times New Roman" w:hAnsi="Times New Roman" w:cs="Times New Roman"/>
          <w:sz w:val="24"/>
          <w:szCs w:val="24"/>
        </w:rPr>
        <w:t>1</w:t>
      </w:r>
      <w:r w:rsidR="00D234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трассы ВОЛС объекта «Строительство кабельной волоконно-оптической линии связи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транспортной сети связи МО РФ в направлении: УС 474Б-объект 09105» Краснодарский край (шифр объекта МТССЛОВОД74-Б), сроком на 11 месяцев. 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Избрание уполномоченного лица от имени участников долевой собственности без доверенности действовать при заключении договора субаренды на часть земельного участка, сроком на 11 месяцев.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обсуждения общего собрания: Краснодарский край, Кавказский район, ст. Кавказская, пер.2-я Пятилетка,10, тел.8(86193)22897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и время ознакомления: с</w:t>
      </w:r>
      <w:r w:rsidR="00C8473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.08.2020 по </w:t>
      </w:r>
      <w:r w:rsidR="00C8473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.09.2020 г. с 13.00 до 16.00, кроме субботы и воскресенья.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0BE" w:rsidRDefault="00C200BE" w:rsidP="00C20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Администрация  </w:t>
      </w:r>
      <w:r>
        <w:rPr>
          <w:rFonts w:ascii="Times New Roman" w:hAnsi="Times New Roman" w:cs="Times New Roman"/>
          <w:bCs/>
          <w:sz w:val="24"/>
          <w:szCs w:val="24"/>
        </w:rPr>
        <w:t>Кавказского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BE" w:rsidRDefault="00C200BE" w:rsidP="00C200BE">
      <w:pPr>
        <w:pStyle w:val="a3"/>
        <w:jc w:val="right"/>
        <w:rPr>
          <w:rFonts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Кавказского района</w:t>
      </w:r>
      <w:r>
        <w:rPr>
          <w:rFonts w:cs="Times New Roman"/>
          <w:bCs/>
        </w:rPr>
        <w:t>.</w:t>
      </w:r>
    </w:p>
    <w:p w:rsidR="00C200BE" w:rsidRDefault="00C200BE" w:rsidP="00C200B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00BE" w:rsidRDefault="00C200BE" w:rsidP="00C200BE"/>
    <w:p w:rsidR="006728BD" w:rsidRDefault="006728BD"/>
    <w:sectPr w:rsidR="006728BD" w:rsidSect="00A6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00BE"/>
    <w:rsid w:val="001B3CEA"/>
    <w:rsid w:val="003A5BDE"/>
    <w:rsid w:val="006728BD"/>
    <w:rsid w:val="008215C4"/>
    <w:rsid w:val="00A066A2"/>
    <w:rsid w:val="00A628BE"/>
    <w:rsid w:val="00AF11F1"/>
    <w:rsid w:val="00C200BE"/>
    <w:rsid w:val="00C84739"/>
    <w:rsid w:val="00D2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BE"/>
    <w:pPr>
      <w:suppressAutoHyphens/>
      <w:spacing w:after="0" w:line="240" w:lineRule="auto"/>
      <w:ind w:firstLine="851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Галкина</cp:lastModifiedBy>
  <cp:revision>11</cp:revision>
  <dcterms:created xsi:type="dcterms:W3CDTF">2020-07-31T12:45:00Z</dcterms:created>
  <dcterms:modified xsi:type="dcterms:W3CDTF">2020-08-06T11:21:00Z</dcterms:modified>
</cp:coreProperties>
</file>