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B31C1" w:rsidRPr="002D4032" w:rsidRDefault="007E684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FB31C1"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FB31C1" w:rsidRPr="002D4032" w:rsidRDefault="00FB31C1" w:rsidP="00FB31C1">
      <w:pPr>
        <w:spacing w:after="0" w:line="240" w:lineRule="auto"/>
        <w:ind w:left="7796" w:hanging="77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сельского поселения</w:t>
      </w:r>
    </w:p>
    <w:p w:rsidR="00FB31C1" w:rsidRPr="002D4032" w:rsidRDefault="00FB31C1" w:rsidP="00FB31C1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 района</w:t>
      </w:r>
    </w:p>
    <w:p w:rsidR="00FB31C1" w:rsidRPr="002D4032" w:rsidRDefault="00FB31C1" w:rsidP="00FB31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F4D8D"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1D80"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BF4D8D"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BF4D8D" w:rsidRPr="00BF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427</w:t>
      </w:r>
    </w:p>
    <w:p w:rsidR="00FB31C1" w:rsidRDefault="00FB31C1" w:rsidP="00FB31C1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проведения проверок администрацией Кавказского сельского поселения Кавказского района по соблюдению подведомственными заказчиками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на 20</w:t>
      </w:r>
      <w:r w:rsidR="00AE0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2D40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1701"/>
        <w:gridCol w:w="1842"/>
        <w:gridCol w:w="3969"/>
        <w:gridCol w:w="1843"/>
        <w:gridCol w:w="1559"/>
        <w:gridCol w:w="1701"/>
      </w:tblGrid>
      <w:tr w:rsidR="003236B4" w:rsidRPr="008B078C" w:rsidTr="003236B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ИНН субъекта контроля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Сроки проведения проверки</w:t>
            </w:r>
          </w:p>
        </w:tc>
      </w:tr>
      <w:tr w:rsidR="003236B4" w:rsidRPr="008B078C" w:rsidTr="003236B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бюджетное учреждение культуры Дом культуры «Социально-культурный центр» Кавказского сельско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2332015910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ул. Ленина, 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определения поставщика способом электронного аукциона. Осуществление закупок  в соответствии п.4 и п.5. ст.93 Федерального закона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05.04.2013 № 44-ФЗ "О контрактной системе в сфере закупок товаров, работ, услуг для обеспечения государственных и муниципальных нужд". (Контракты, экспертиза). Ведение план-графика.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BB655A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Муниципальное бюджетное учреждение культуры «Центральная сельская библиотека» Кавказского </w:t>
            </w: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сельского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2332017749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 xml:space="preserve">352140, Краснодарский край, Кавказский район, ст. </w:t>
            </w: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Кавказская, ул. Ленина, 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закупок  в соответствии п.4 и п.5. ст.93 Федерального закона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от 05.04.2013 № 44-ФЗ "О контрактной системе в сфере закупок товаров, работ, услуг для обеспечения государственных и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муниципальных нужд". (Контракты, экспертиза).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Ведение план-графика.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BF4D8D" w:rsidP="00BB655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BB655A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«Учреждение благоустройства «Луч» Кавказского сельского поселения Кавказского район</w:t>
            </w:r>
            <w:r w:rsidRPr="008B078C">
              <w:rPr>
                <w:rFonts w:ascii="Times New Roman" w:hAnsi="Times New Roman"/>
                <w:b/>
                <w:sz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2364006059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 xml:space="preserve">352140, Краснодарский край, Кавказский район, ст. </w:t>
            </w:r>
            <w:proofErr w:type="gramStart"/>
            <w:r w:rsidRPr="008B078C">
              <w:rPr>
                <w:rFonts w:ascii="Times New Roman" w:hAnsi="Times New Roman"/>
                <w:sz w:val="24"/>
                <w:szCs w:val="24"/>
              </w:rPr>
              <w:t>Кавказская</w:t>
            </w:r>
            <w:proofErr w:type="gramEnd"/>
            <w:r w:rsidRPr="008B078C">
              <w:rPr>
                <w:rFonts w:ascii="Times New Roman" w:hAnsi="Times New Roman"/>
                <w:sz w:val="24"/>
                <w:szCs w:val="24"/>
              </w:rPr>
              <w:t>, пер. Первомайский,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п.4 ст.93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(Контракты). Ведение план-графика.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BB655A" w:rsidP="00BF4D8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3236B4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577EFF" w:rsidRDefault="003236B4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77EF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Муниципальное казенное учреждение «Централизованная бухгалтерия культуры» Кавказского сельского поселения Кавказского района</w:t>
            </w:r>
          </w:p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2364008793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352140, Краснодарский край, Кавказский район, ст. Кавказская, пер. 2-я Пятилетка,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C1" w:rsidRPr="00FB31C1" w:rsidRDefault="003236B4" w:rsidP="0079153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в соответствии п.4 ст.93 Федерального закона от 05.04.2013 № 44-ФЗ "О контрактной системе в сфере закупок товаров, работ, услуг для обеспечения государственных и муниципальных нужд". (Контракты). Ведение план-графика.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3236B4" w:rsidP="00791532"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B4" w:rsidRPr="008B078C" w:rsidRDefault="00BB655A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6B4" w:rsidRPr="008B078C" w:rsidRDefault="003236B4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620C63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8B078C" w:rsidRDefault="00620C63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5" w:rsidRDefault="00D57BA5" w:rsidP="00D57BA5">
            <w:pPr>
              <w:pStyle w:val="western"/>
            </w:pPr>
            <w:r>
              <w:rPr>
                <w:sz w:val="24"/>
                <w:szCs w:val="24"/>
              </w:rPr>
              <w:t xml:space="preserve">Муниципальное унитарное предприятие </w:t>
            </w:r>
            <w:proofErr w:type="spellStart"/>
            <w:r>
              <w:rPr>
                <w:sz w:val="24"/>
                <w:szCs w:val="24"/>
              </w:rPr>
              <w:t>Тепловодокомплекс</w:t>
            </w:r>
            <w:proofErr w:type="spellEnd"/>
            <w:r>
              <w:rPr>
                <w:sz w:val="24"/>
                <w:szCs w:val="24"/>
              </w:rPr>
              <w:t xml:space="preserve"> «Кавказский»</w:t>
            </w:r>
          </w:p>
          <w:p w:rsidR="00620C63" w:rsidRPr="00577EFF" w:rsidRDefault="00620C63" w:rsidP="00791532">
            <w:pPr>
              <w:pStyle w:val="a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5" w:rsidRDefault="00D57BA5" w:rsidP="00D57BA5">
            <w:pPr>
              <w:pStyle w:val="western"/>
              <w:spacing w:line="276" w:lineRule="auto"/>
            </w:pPr>
            <w:r>
              <w:rPr>
                <w:sz w:val="24"/>
                <w:szCs w:val="24"/>
              </w:rPr>
              <w:t>2332017210</w:t>
            </w:r>
          </w:p>
          <w:p w:rsidR="00620C63" w:rsidRPr="008B078C" w:rsidRDefault="00620C63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BA5" w:rsidRDefault="00D57BA5" w:rsidP="00D57BA5">
            <w:pPr>
              <w:pStyle w:val="western"/>
              <w:spacing w:line="276" w:lineRule="auto"/>
            </w:pPr>
            <w:r>
              <w:rPr>
                <w:sz w:val="24"/>
                <w:szCs w:val="24"/>
              </w:rPr>
              <w:t>352140, Краснодарский край, Кавказский район, ст. Кавказская, пер. Чапаева, 2</w:t>
            </w:r>
          </w:p>
          <w:p w:rsidR="00620C63" w:rsidRPr="008B078C" w:rsidRDefault="00620C63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FB31C1" w:rsidRDefault="00D57BA5" w:rsidP="008642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соответствии </w:t>
            </w:r>
            <w:r w:rsidR="00864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864225"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18 июля 2011 года № 223-ФЗ «О закупках товаров, работ, услуг отдельными видами юридических лиц»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8B078C" w:rsidRDefault="00D57BA5" w:rsidP="00791532">
            <w:pPr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63" w:rsidRPr="008B078C" w:rsidRDefault="00BB655A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C63" w:rsidRPr="008B078C" w:rsidRDefault="00D57BA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  <w:tr w:rsidR="00864225" w:rsidRPr="008B078C" w:rsidTr="003236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 кино и досуга «Космос»»</w:t>
            </w:r>
          </w:p>
          <w:p w:rsidR="00864225" w:rsidRPr="00864225" w:rsidRDefault="00864225" w:rsidP="00864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 сельского поселения</w:t>
            </w:r>
          </w:p>
          <w:p w:rsidR="00864225" w:rsidRDefault="00864225" w:rsidP="00D57BA5">
            <w:pPr>
              <w:pStyle w:val="western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D57BA5">
            <w:pPr>
              <w:pStyle w:val="western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2332015741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D57BA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B078C">
              <w:rPr>
                <w:sz w:val="24"/>
                <w:szCs w:val="24"/>
              </w:rPr>
              <w:t xml:space="preserve">352140, Краснодарский край, Кавказский </w:t>
            </w:r>
            <w:r w:rsidRPr="008B078C">
              <w:rPr>
                <w:sz w:val="24"/>
                <w:szCs w:val="24"/>
              </w:rPr>
              <w:lastRenderedPageBreak/>
              <w:t>район,</w:t>
            </w:r>
            <w:r>
              <w:rPr>
                <w:sz w:val="24"/>
                <w:szCs w:val="24"/>
              </w:rPr>
              <w:t xml:space="preserve"> ст. Кавказская, ул. Ленина, 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8642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Осуществление закупок в соответствии п.4 ст.93 Федерального закона от 05.04.2013 № 44-ФЗ "О контрактной системе в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сфере закупок товаров, работ, услуг для обеспечения государственных и муниципальных нужд". 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онтракты). Ведение план-графика. </w:t>
            </w:r>
            <w:r w:rsidRPr="00FB3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закупок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86422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Федеральным законом от 18 июля 2011 года № 223-ФЗ «О закупках товаров, работ, услуг отдельными видами юридических лиц»</w:t>
            </w:r>
          </w:p>
          <w:p w:rsidR="00864225" w:rsidRPr="00FB31C1" w:rsidRDefault="00864225" w:rsidP="0086422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Pr="008B078C" w:rsidRDefault="00864225" w:rsidP="00791532">
            <w:pPr>
              <w:rPr>
                <w:rFonts w:ascii="Times New Roman" w:hAnsi="Times New Roman"/>
                <w:sz w:val="24"/>
                <w:szCs w:val="24"/>
              </w:rPr>
            </w:pPr>
            <w:r w:rsidRPr="008B078C">
              <w:rPr>
                <w:rFonts w:ascii="Times New Roman" w:hAnsi="Times New Roman"/>
                <w:sz w:val="24"/>
                <w:szCs w:val="24"/>
              </w:rPr>
              <w:lastRenderedPageBreak/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25" w:rsidRDefault="0086422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4225" w:rsidRDefault="00864225" w:rsidP="007915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дня</w:t>
            </w:r>
          </w:p>
        </w:tc>
      </w:tr>
    </w:tbl>
    <w:p w:rsidR="003236B4" w:rsidRDefault="003236B4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6B4" w:rsidRPr="000341F9" w:rsidRDefault="003236B4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1C1" w:rsidRPr="000341F9" w:rsidRDefault="00FB31C1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proofErr w:type="gramEnd"/>
      <w:r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</w:p>
    <w:p w:rsidR="00FB31C1" w:rsidRPr="000341F9" w:rsidRDefault="00FB31C1" w:rsidP="00323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Кавказского района </w:t>
      </w:r>
      <w:r w:rsidR="003236B4"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О.Г. Мяси</w:t>
      </w:r>
      <w:bookmarkStart w:id="0" w:name="_GoBack"/>
      <w:bookmarkEnd w:id="0"/>
      <w:r w:rsidRPr="0003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щева </w:t>
      </w:r>
    </w:p>
    <w:sectPr w:rsidR="00FB31C1" w:rsidRPr="000341F9" w:rsidSect="00D57B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EA2"/>
    <w:multiLevelType w:val="hybridMultilevel"/>
    <w:tmpl w:val="54D262DC"/>
    <w:lvl w:ilvl="0" w:tplc="9CD402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A8"/>
    <w:rsid w:val="000341F9"/>
    <w:rsid w:val="002D4032"/>
    <w:rsid w:val="003236B4"/>
    <w:rsid w:val="00620C63"/>
    <w:rsid w:val="006C120A"/>
    <w:rsid w:val="007E6841"/>
    <w:rsid w:val="00831148"/>
    <w:rsid w:val="00864225"/>
    <w:rsid w:val="00A648A8"/>
    <w:rsid w:val="00AE064B"/>
    <w:rsid w:val="00B02150"/>
    <w:rsid w:val="00BB655A"/>
    <w:rsid w:val="00BF4D8D"/>
    <w:rsid w:val="00D31D80"/>
    <w:rsid w:val="00D57BA5"/>
    <w:rsid w:val="00D95E4E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236B4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6B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236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57BA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1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3236B4"/>
    <w:pPr>
      <w:spacing w:after="0" w:line="240" w:lineRule="auto"/>
      <w:jc w:val="center"/>
    </w:pPr>
    <w:rPr>
      <w:rFonts w:ascii="Arial" w:eastAsia="Times New Roman" w:hAnsi="Arial" w:cs="Arial"/>
      <w:b/>
      <w:bCs/>
      <w:sz w:val="26"/>
      <w:szCs w:val="20"/>
      <w:lang w:eastAsia="ru-RU"/>
    </w:rPr>
  </w:style>
  <w:style w:type="character" w:customStyle="1" w:styleId="a5">
    <w:name w:val="Название Знак"/>
    <w:basedOn w:val="a0"/>
    <w:link w:val="a4"/>
    <w:rsid w:val="003236B4"/>
    <w:rPr>
      <w:rFonts w:ascii="Arial" w:eastAsia="Times New Roman" w:hAnsi="Arial" w:cs="Arial"/>
      <w:b/>
      <w:bCs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3236B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D57BA5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Алена</cp:lastModifiedBy>
  <cp:revision>15</cp:revision>
  <cp:lastPrinted>2020-06-05T06:51:00Z</cp:lastPrinted>
  <dcterms:created xsi:type="dcterms:W3CDTF">2015-06-26T06:38:00Z</dcterms:created>
  <dcterms:modified xsi:type="dcterms:W3CDTF">2020-06-05T06:51:00Z</dcterms:modified>
</cp:coreProperties>
</file>