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A27" w:rsidRPr="00C37A27" w:rsidRDefault="00C37A27" w:rsidP="00C37A2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C37A2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Памятка для населения по профилактике бешенства</w:t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67150" cy="3429000"/>
            <wp:effectExtent l="19050" t="0" r="0" b="0"/>
            <wp:docPr id="1" name="Рисунок 1" descr="http://cgon.rospotrebnadzor.ru/upload/medialibrary/6a6/6a6b37b9bd951b2cb3da5716e5a579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6a6/6a6b37b9bd951b2cb3da5716e5a5795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Бешенство - это особо опасное острое вирусное инфекционное заболевание, с абсолютной летальностью. Бешенство можно только предотвратить, средств лечения уже развившегося заболевания не существует. Каждые 10 минут в мире от бешенства погибает один человек. </w:t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A27">
        <w:rPr>
          <w:rFonts w:ascii="Times New Roman" w:eastAsia="Times New Roman" w:hAnsi="Times New Roman" w:cs="Times New Roman"/>
          <w:b/>
          <w:bCs/>
          <w:sz w:val="24"/>
          <w:szCs w:val="24"/>
        </w:rPr>
        <w:t>Заражение</w:t>
      </w:r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 человека происходит при укусе, </w:t>
      </w:r>
      <w:proofErr w:type="spellStart"/>
      <w:r w:rsidRPr="00C37A27">
        <w:rPr>
          <w:rFonts w:ascii="Times New Roman" w:eastAsia="Times New Roman" w:hAnsi="Times New Roman" w:cs="Times New Roman"/>
          <w:sz w:val="24"/>
          <w:szCs w:val="24"/>
        </w:rPr>
        <w:t>оцарапывании</w:t>
      </w:r>
      <w:proofErr w:type="spellEnd"/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, бешеным животным, при </w:t>
      </w:r>
      <w:proofErr w:type="spellStart"/>
      <w:r w:rsidRPr="00C37A27">
        <w:rPr>
          <w:rFonts w:ascii="Times New Roman" w:eastAsia="Times New Roman" w:hAnsi="Times New Roman" w:cs="Times New Roman"/>
          <w:sz w:val="24"/>
          <w:szCs w:val="24"/>
        </w:rPr>
        <w:t>ослюнении</w:t>
      </w:r>
      <w:proofErr w:type="spellEnd"/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 больным животным свежих ран, порезов на коже человека или при контакте с предметами, загрязненными инфицированной слюной. Возможно заражение и при попадании брызг инфицированного материала (слюна больного животного) на слизистые оболочки рта, глаз, носовой полости человека. </w:t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Важно знать, что вирус - возбудитель бешенства, может находиться в слюне больного животного за 10 дней до появления видимых признаков заболевания. </w:t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Попадая в организм человека, вирус распространяется по нервным путям, достигает головного мозга, где развивается воспаление, нарушающее работу жизненно-важных элементов центральной нервной системы, следствием чего становится смерть. </w:t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Предотвратить бешенство можно при помощи </w:t>
      </w:r>
      <w:proofErr w:type="spellStart"/>
      <w:r w:rsidRPr="00C37A27">
        <w:rPr>
          <w:rFonts w:ascii="Times New Roman" w:eastAsia="Times New Roman" w:hAnsi="Times New Roman" w:cs="Times New Roman"/>
          <w:sz w:val="24"/>
          <w:szCs w:val="24"/>
        </w:rPr>
        <w:t>вакцинопрофилактики</w:t>
      </w:r>
      <w:proofErr w:type="spellEnd"/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 и соблюдении правил поведения при контакте с дикими и безнадзорными животными. </w:t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На территории Российской Федерации источником заражения чаще всего являются собаки, кошки, из диких животных - лисицы, летучие мыши, ежи, барсуки, волки. Реже заражение происходит в результате контакта с больными коровами, овцами, лошадьми, различными грызунами. </w:t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A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Как предупредить инфицирование: </w:t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A2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 </w:t>
      </w:r>
      <w:r w:rsidRPr="00C37A27">
        <w:rPr>
          <w:rFonts w:ascii="Times New Roman" w:eastAsia="Times New Roman" w:hAnsi="Times New Roman" w:cs="Times New Roman"/>
          <w:b/>
          <w:bCs/>
          <w:sz w:val="24"/>
          <w:szCs w:val="24"/>
        </w:rPr>
        <w:t>Избегать контактов с дикими животными.</w:t>
      </w:r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3048000"/>
            <wp:effectExtent l="19050" t="0" r="0" b="0"/>
            <wp:docPr id="2" name="Рисунок 2" descr="http://cgon.rospotrebnadzor.ru/upload/medialibrary/c2e/c2e8e3690142746497d2b8c2b7949d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c2e/c2e8e3690142746497d2b8c2b7949d2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Любое дикое или хищное животное потенциально опасно, даже, если выглядит спокойным, здоровым, миролюбивым и ласковым! Если Вы встретите в лесу лисицу, барсука - не берите их на руки, не гладьте, не кормите и не приносите домой! Разъясните детям, что недопустимо контактировать с незнакомыми животными, опасность представляет и еж, зашедший на дачный участок, и летучие мыши, обитающие на чердаках домов, и белки, встретившиеся в парке. </w:t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A27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37A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Соблюдайте правила содержания домашних животных. </w:t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572000" cy="3429000"/>
            <wp:effectExtent l="19050" t="0" r="0" b="0"/>
            <wp:docPr id="3" name="Рисунок 3" descr="http://cgon.rospotrebnadzor.ru/upload/medialibrary/baf/baf46f97141ffd46b0805c4c08067f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baf/baf46f97141ffd46b0805c4c08067fb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A2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Зарегистрируйте питомца в ветеринарной станции по борьбе с болезнями животных своего административного округа и ежегодно прививайте его против бешенства. Прививки против бешенства животным проводятся бесплатно. </w:t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Выводите собак на прогулки только на коротком поводке, а бойцовых или крупных собак - в наморднике. Оберегайте их от контактов с бездомными животными. Продавать, покупать собак и кошек, перевозить их разрешается только при наличии ветеринарного свидетельства. </w:t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A27">
        <w:rPr>
          <w:rFonts w:ascii="Times New Roman" w:eastAsia="Times New Roman" w:hAnsi="Times New Roman" w:cs="Times New Roman"/>
          <w:sz w:val="24"/>
          <w:szCs w:val="24"/>
        </w:rPr>
        <w:t>При любом заболевании животного</w:t>
      </w:r>
      <w:proofErr w:type="gramStart"/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 особенно при появлении симптомов бешенства (изменение поведения, обильное слюнотечение, затруднение глотания, судороги), срочно обратитесь в ближайшую ветеринарную станцию, не занимайтесь самолечением. </w:t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Если Ваше животное укусило человека, сообщите пострадавшему свой адрес и доставьте животное для осмотра и наблюдения ветеринарным врачом ветеринарной станции. Владелец животного несет полную административную, а при нанесении тяжелых увечий и смерти пострадавшего, уголовную ответственность за нарушение Правил содержания животных. </w:t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C37A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Избегайте контактов с безнадзорными собаками и кошками! </w:t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Не оставляйте детей без присмотра в местах, где могут находиться бездомные собаки или кошки. Разъясните детям, что опасно гладить, кормить, подпускать к себе незнакомых животных, они могут быть больны. </w:t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A27">
        <w:rPr>
          <w:rFonts w:ascii="Times New Roman" w:eastAsia="Times New Roman" w:hAnsi="Times New Roman" w:cs="Times New Roman"/>
          <w:b/>
          <w:bCs/>
          <w:sz w:val="24"/>
          <w:szCs w:val="24"/>
        </w:rPr>
        <w:t>Что делать, если контакт с потенциально больным животным произошел</w:t>
      </w:r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При укусе, </w:t>
      </w:r>
      <w:proofErr w:type="spellStart"/>
      <w:r w:rsidRPr="00C37A27">
        <w:rPr>
          <w:rFonts w:ascii="Times New Roman" w:eastAsia="Times New Roman" w:hAnsi="Times New Roman" w:cs="Times New Roman"/>
          <w:sz w:val="24"/>
          <w:szCs w:val="24"/>
        </w:rPr>
        <w:t>оцарапывании</w:t>
      </w:r>
      <w:proofErr w:type="spellEnd"/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37A27">
        <w:rPr>
          <w:rFonts w:ascii="Times New Roman" w:eastAsia="Times New Roman" w:hAnsi="Times New Roman" w:cs="Times New Roman"/>
          <w:sz w:val="24"/>
          <w:szCs w:val="24"/>
        </w:rPr>
        <w:t>ослюнении</w:t>
      </w:r>
      <w:proofErr w:type="spellEnd"/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 человека надо срочно промыть раны и все места, на которые могла попасть слюна животного мыльным раствором в течение 15 мин., затем водопроводной водой, с последующей обработкой раствором перекиси водорода. Обработать края раны 5-процентной настойкой йода. После этого незамедлительно обратиться в </w:t>
      </w:r>
      <w:proofErr w:type="spellStart"/>
      <w:r w:rsidRPr="00C37A27">
        <w:rPr>
          <w:rFonts w:ascii="Times New Roman" w:eastAsia="Times New Roman" w:hAnsi="Times New Roman" w:cs="Times New Roman"/>
          <w:sz w:val="24"/>
          <w:szCs w:val="24"/>
        </w:rPr>
        <w:t>травмпункт</w:t>
      </w:r>
      <w:proofErr w:type="spellEnd"/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 по месту жительства к врачу-травматологу, который при необходимости, назначит курс профилактических прививок. </w:t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A27">
        <w:rPr>
          <w:rFonts w:ascii="Times New Roman" w:eastAsia="Times New Roman" w:hAnsi="Times New Roman" w:cs="Times New Roman"/>
          <w:b/>
          <w:bCs/>
          <w:sz w:val="24"/>
          <w:szCs w:val="24"/>
        </w:rPr>
        <w:t>Только своевременно введенная антирабическая вакцина спасает от развития бешенства у человека.</w:t>
      </w:r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 Чем раньше будет начат курс антирабических прививок, тем быстрее произойдет выработка иммунитета, который позволит предотвратить развитие заболевания. Лекарств от бешенства в настоящее время не существует! Прививки против бешенства проводятся бесплатно, независимо от наличия полиса обязательного медицинского страхования. </w:t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A27">
        <w:rPr>
          <w:rFonts w:ascii="Times New Roman" w:eastAsia="Times New Roman" w:hAnsi="Times New Roman" w:cs="Times New Roman"/>
          <w:sz w:val="24"/>
          <w:szCs w:val="24"/>
        </w:rPr>
        <w:t>Вакцину вводят в день обращения, а затем на 3, 7, 14, 30, 90 дни после укуса</w:t>
      </w:r>
      <w:proofErr w:type="gramStart"/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  <w:r w:rsidRPr="00C37A27">
        <w:rPr>
          <w:rFonts w:ascii="Times New Roman" w:eastAsia="Times New Roman" w:hAnsi="Times New Roman" w:cs="Times New Roman"/>
          <w:sz w:val="24"/>
          <w:szCs w:val="24"/>
        </w:rPr>
        <w:t xml:space="preserve"> вакцина вводится в дозе 1,0 мл, в мышцу плеча. Во время лечения категорически запрещено употреблять алкоголь. </w:t>
      </w:r>
    </w:p>
    <w:p w:rsidR="00C37A27" w:rsidRPr="00C37A27" w:rsidRDefault="00C37A27" w:rsidP="00C37A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7A27">
        <w:rPr>
          <w:rFonts w:ascii="Times New Roman" w:eastAsia="Times New Roman" w:hAnsi="Times New Roman" w:cs="Times New Roman"/>
          <w:b/>
          <w:bCs/>
          <w:sz w:val="24"/>
          <w:szCs w:val="24"/>
        </w:rPr>
        <w:t>Соблюдение правил содержания домашних животных, мер предосторожности при контактах с дикими и безнадзорными животными, вовремя сделанная вакцинация уберегут Вас от бешенства</w:t>
      </w:r>
      <w:proofErr w:type="gramStart"/>
      <w:r w:rsidRPr="00C37A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!</w:t>
      </w:r>
      <w:proofErr w:type="gramEnd"/>
      <w:r w:rsidRPr="00C37A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DF7869" w:rsidRDefault="00DF7869"/>
    <w:sectPr w:rsidR="00DF7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7A27"/>
    <w:rsid w:val="00C37A27"/>
    <w:rsid w:val="00DF7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37A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7A2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C37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37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A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2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4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692</Words>
  <Characters>3951</Characters>
  <Application>Microsoft Office Word</Application>
  <DocSecurity>0</DocSecurity>
  <Lines>32</Lines>
  <Paragraphs>9</Paragraphs>
  <ScaleCrop>false</ScaleCrop>
  <Company/>
  <LinksUpToDate>false</LinksUpToDate>
  <CharactersWithSpaces>4634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2020-02-07T12:23:00Z</dcterms:created>
  <dcterms:modified xsi:type="dcterms:W3CDTF">2020-02-07T12:23:00Z</dcterms:modified>
</cp:coreProperties>
</file>