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A8" w:rsidRPr="00A76FC3" w:rsidRDefault="00C227DA" w:rsidP="001462A8">
      <w:pPr>
        <w:jc w:val="center"/>
      </w:pPr>
      <w:r w:rsidRPr="00A76FC3">
        <w:rPr>
          <w:sz w:val="28"/>
          <w:szCs w:val="28"/>
          <w:lang w:eastAsia="ru-RU"/>
        </w:rPr>
        <w:br/>
      </w:r>
      <w:r w:rsidR="001462A8" w:rsidRPr="00A76FC3">
        <w:rPr>
          <w:b/>
          <w:sz w:val="28"/>
          <w:szCs w:val="28"/>
        </w:rPr>
        <w:t>АДМИНИСТРАЦИЯ  КАВКАЗСКОГО  СЕЛЬСКОГО  ПОСЕЛЕНИЯ</w:t>
      </w:r>
    </w:p>
    <w:p w:rsidR="001462A8" w:rsidRPr="00A76FC3" w:rsidRDefault="001462A8" w:rsidP="001462A8">
      <w:pPr>
        <w:jc w:val="center"/>
      </w:pPr>
      <w:r w:rsidRPr="00A76FC3">
        <w:rPr>
          <w:b/>
          <w:sz w:val="28"/>
          <w:szCs w:val="28"/>
          <w:lang w:eastAsia="ar-SA"/>
        </w:rPr>
        <w:t>КАВКАЗСКОГО  РАЙОНА</w:t>
      </w:r>
    </w:p>
    <w:p w:rsidR="001462A8" w:rsidRPr="00A76FC3" w:rsidRDefault="001462A8" w:rsidP="001462A8">
      <w:pPr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1462A8" w:rsidRPr="00A76FC3" w:rsidRDefault="001462A8" w:rsidP="001462A8">
      <w:pPr>
        <w:jc w:val="center"/>
      </w:pPr>
      <w:r w:rsidRPr="00A76FC3">
        <w:rPr>
          <w:rFonts w:cs="Arial"/>
          <w:b/>
          <w:bCs/>
          <w:sz w:val="28"/>
          <w:szCs w:val="28"/>
        </w:rPr>
        <w:t>П О С Т А Н О В Л Е Н И Е</w:t>
      </w:r>
    </w:p>
    <w:p w:rsidR="001462A8" w:rsidRPr="00A76FC3" w:rsidRDefault="001462A8" w:rsidP="001462A8">
      <w:pPr>
        <w:jc w:val="center"/>
        <w:rPr>
          <w:rFonts w:cs="Arial"/>
          <w:sz w:val="28"/>
          <w:szCs w:val="28"/>
        </w:rPr>
      </w:pPr>
    </w:p>
    <w:p w:rsidR="001462A8" w:rsidRPr="003E3BD6" w:rsidRDefault="00A76FC3" w:rsidP="001462A8">
      <w:pPr>
        <w:rPr>
          <w:color w:val="FFFFFF" w:themeColor="background1"/>
        </w:rPr>
      </w:pPr>
      <w:r>
        <w:rPr>
          <w:rFonts w:cs="Arial"/>
          <w:sz w:val="28"/>
          <w:szCs w:val="28"/>
        </w:rPr>
        <w:t xml:space="preserve">от </w:t>
      </w:r>
      <w:r w:rsidR="008337C8">
        <w:rPr>
          <w:rFonts w:cs="Arial"/>
          <w:sz w:val="28"/>
          <w:szCs w:val="28"/>
        </w:rPr>
        <w:t>___________</w:t>
      </w:r>
      <w:r w:rsidR="001462A8" w:rsidRPr="00A76FC3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                                                                                   </w:t>
      </w:r>
      <w:r w:rsidR="001462A8" w:rsidRPr="00A76FC3">
        <w:rPr>
          <w:rFonts w:cs="Arial"/>
          <w:sz w:val="28"/>
          <w:szCs w:val="28"/>
        </w:rPr>
        <w:t xml:space="preserve">  №  </w:t>
      </w:r>
      <w:r w:rsidR="008337C8">
        <w:rPr>
          <w:rFonts w:cs="Arial"/>
          <w:sz w:val="28"/>
          <w:szCs w:val="28"/>
        </w:rPr>
        <w:t>_______</w:t>
      </w:r>
    </w:p>
    <w:p w:rsidR="001462A8" w:rsidRDefault="001462A8" w:rsidP="001462A8">
      <w:pPr>
        <w:jc w:val="center"/>
        <w:rPr>
          <w:rFonts w:cs="Arial"/>
          <w:sz w:val="28"/>
          <w:szCs w:val="28"/>
        </w:rPr>
      </w:pPr>
    </w:p>
    <w:p w:rsidR="001462A8" w:rsidRDefault="001462A8" w:rsidP="001462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462A8" w:rsidRPr="00DA18B2" w:rsidRDefault="001462A8" w:rsidP="00146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18B2">
        <w:rPr>
          <w:rFonts w:ascii="Times New Roman" w:hAnsi="Times New Roman" w:cs="Times New Roman"/>
          <w:b/>
          <w:sz w:val="28"/>
          <w:szCs w:val="28"/>
          <w:lang w:eastAsia="ru-RU"/>
        </w:rPr>
        <w:t>О Порядке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1462A8" w:rsidRDefault="001462A8" w:rsidP="001462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BD6" w:rsidRDefault="003E3BD6" w:rsidP="001462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E3BD6" w:rsidRPr="0028598C" w:rsidRDefault="003E3BD6" w:rsidP="001462A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77B5B" w:rsidRPr="0028598C" w:rsidRDefault="001462A8" w:rsidP="003E3BD6">
      <w:pPr>
        <w:ind w:right="-1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577B5B" w:rsidRPr="00C227DA">
          <w:rPr>
            <w:sz w:val="28"/>
            <w:szCs w:val="28"/>
            <w:lang w:eastAsia="ru-RU"/>
          </w:rPr>
          <w:t>Федеральным законом от 29</w:t>
        </w:r>
        <w:r w:rsidR="003E3BD6">
          <w:rPr>
            <w:sz w:val="28"/>
            <w:szCs w:val="28"/>
            <w:lang w:eastAsia="ru-RU"/>
          </w:rPr>
          <w:t xml:space="preserve"> декабря </w:t>
        </w:r>
        <w:r w:rsidR="00577B5B" w:rsidRPr="00C227DA">
          <w:rPr>
            <w:sz w:val="28"/>
            <w:szCs w:val="28"/>
            <w:lang w:eastAsia="ru-RU"/>
          </w:rPr>
          <w:t>2017</w:t>
        </w:r>
        <w:r w:rsidR="003E3BD6">
          <w:rPr>
            <w:sz w:val="28"/>
            <w:szCs w:val="28"/>
            <w:lang w:eastAsia="ru-RU"/>
          </w:rPr>
          <w:t xml:space="preserve"> года</w:t>
        </w:r>
        <w:r w:rsidR="00577B5B" w:rsidRPr="00C227DA">
          <w:rPr>
            <w:sz w:val="28"/>
            <w:szCs w:val="28"/>
            <w:lang w:eastAsia="ru-RU"/>
          </w:rPr>
          <w:t xml:space="preserve"> </w:t>
        </w:r>
        <w:r w:rsidR="003E3BD6">
          <w:rPr>
            <w:sz w:val="28"/>
            <w:szCs w:val="28"/>
            <w:lang w:eastAsia="ru-RU"/>
          </w:rPr>
          <w:t>№</w:t>
        </w:r>
        <w:r w:rsidR="00577B5B" w:rsidRPr="00C227DA">
          <w:rPr>
            <w:sz w:val="28"/>
            <w:szCs w:val="28"/>
            <w:lang w:eastAsia="ru-RU"/>
          </w:rPr>
          <w:t xml:space="preserve"> 443-ФЗ </w:t>
        </w:r>
        <w:r w:rsidR="003E3BD6">
          <w:rPr>
            <w:sz w:val="28"/>
            <w:szCs w:val="28"/>
            <w:lang w:eastAsia="ru-RU"/>
          </w:rPr>
          <w:t>«</w:t>
        </w:r>
        <w:r w:rsidR="00577B5B" w:rsidRPr="00C227DA">
          <w:rPr>
            <w:sz w:val="28"/>
            <w:szCs w:val="28"/>
            <w:lang w:eastAsia="ru-RU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 w:rsidR="003E3BD6">
        <w:rPr>
          <w:sz w:val="28"/>
          <w:szCs w:val="28"/>
          <w:lang w:eastAsia="ru-RU"/>
        </w:rPr>
        <w:t>»</w:t>
      </w:r>
      <w:r w:rsidR="00577B5B" w:rsidRPr="00C227DA">
        <w:rPr>
          <w:sz w:val="28"/>
          <w:szCs w:val="28"/>
          <w:lang w:eastAsia="ru-RU"/>
        </w:rPr>
        <w:t>,</w:t>
      </w:r>
      <w:r w:rsidR="003E3BD6">
        <w:rPr>
          <w:sz w:val="28"/>
          <w:szCs w:val="28"/>
          <w:lang w:eastAsia="ru-RU"/>
        </w:rPr>
        <w:t xml:space="preserve">                   </w:t>
      </w:r>
      <w:r w:rsidR="00577B5B">
        <w:rPr>
          <w:sz w:val="28"/>
          <w:szCs w:val="28"/>
          <w:lang w:eastAsia="ru-RU"/>
        </w:rPr>
        <w:t xml:space="preserve"> </w:t>
      </w:r>
      <w:proofErr w:type="gramStart"/>
      <w:r w:rsidR="00054919">
        <w:rPr>
          <w:sz w:val="28"/>
          <w:szCs w:val="28"/>
        </w:rPr>
        <w:t>п</w:t>
      </w:r>
      <w:proofErr w:type="gramEnd"/>
      <w:r w:rsidR="00054919">
        <w:rPr>
          <w:sz w:val="28"/>
          <w:szCs w:val="28"/>
        </w:rPr>
        <w:t xml:space="preserve"> </w:t>
      </w:r>
      <w:r w:rsidR="00577B5B">
        <w:rPr>
          <w:sz w:val="28"/>
          <w:szCs w:val="28"/>
        </w:rPr>
        <w:t xml:space="preserve">о с т а н о в л я </w:t>
      </w:r>
      <w:r>
        <w:rPr>
          <w:sz w:val="28"/>
          <w:szCs w:val="28"/>
        </w:rPr>
        <w:t xml:space="preserve">ю: </w:t>
      </w:r>
    </w:p>
    <w:p w:rsidR="00A454DA" w:rsidRDefault="00577B5B" w:rsidP="003E3BD6">
      <w:pPr>
        <w:pStyle w:val="ConsPlusNormal"/>
        <w:ind w:right="-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C227DA">
        <w:rPr>
          <w:rFonts w:ascii="Times New Roman" w:hAnsi="Times New Roman" w:cs="Times New Roman"/>
          <w:sz w:val="28"/>
          <w:szCs w:val="28"/>
        </w:rPr>
        <w:t xml:space="preserve">1. Утвердить Порядок выявления и учета мнения собственников помещений </w:t>
      </w:r>
      <w:proofErr w:type="gramStart"/>
      <w:r w:rsidRPr="00C227DA">
        <w:rPr>
          <w:rFonts w:ascii="Times New Roman" w:hAnsi="Times New Roman" w:cs="Times New Roman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C227DA">
        <w:rPr>
          <w:rFonts w:ascii="Times New Roman" w:hAnsi="Times New Roman" w:cs="Times New Roman"/>
          <w:sz w:val="28"/>
          <w:szCs w:val="28"/>
        </w:rPr>
        <w:t xml:space="preserve"> элемента планировочной структуры, застроенного многоквартирными домами</w:t>
      </w:r>
      <w:r w:rsidR="00A454DA">
        <w:rPr>
          <w:rFonts w:ascii="Times New Roman" w:hAnsi="Times New Roman" w:cs="Times New Roman"/>
          <w:sz w:val="28"/>
          <w:szCs w:val="28"/>
        </w:rPr>
        <w:t xml:space="preserve"> </w:t>
      </w:r>
      <w:r w:rsidR="00A454DA" w:rsidRPr="009158A3">
        <w:rPr>
          <w:rFonts w:ascii="Times New Roman" w:hAnsi="Times New Roman" w:cs="Times New Roman"/>
          <w:sz w:val="28"/>
          <w:szCs w:val="28"/>
        </w:rPr>
        <w:t>(далее - Порядок)</w:t>
      </w:r>
      <w:r w:rsidRPr="009158A3">
        <w:rPr>
          <w:rFonts w:ascii="Times New Roman" w:hAnsi="Times New Roman" w:cs="Times New Roman"/>
          <w:sz w:val="28"/>
          <w:szCs w:val="28"/>
        </w:rPr>
        <w:t>,</w:t>
      </w:r>
      <w:r w:rsidRPr="00C227D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E3BD6" w:rsidRPr="00C227DA">
        <w:rPr>
          <w:rFonts w:ascii="Times New Roman" w:hAnsi="Times New Roman" w:cs="Times New Roman"/>
          <w:sz w:val="28"/>
          <w:szCs w:val="28"/>
        </w:rPr>
        <w:t>приложению</w:t>
      </w:r>
      <w:r w:rsidRPr="00C227D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11020" w:rsidRDefault="00577B5B" w:rsidP="003E3BD6">
      <w:pPr>
        <w:pStyle w:val="ConsPlusNormal"/>
        <w:ind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C11020">
        <w:rPr>
          <w:rFonts w:ascii="Times New Roman" w:hAnsi="Times New Roman" w:cs="Times New Roman"/>
          <w:sz w:val="28"/>
          <w:szCs w:val="28"/>
          <w:lang w:eastAsia="ar-SA"/>
        </w:rPr>
        <w:t>2. Общему отделу администрации Кавказского сельского поселения Кавказского района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1020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средствах массовой информации и разместить на официальном сайте администрации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1020">
        <w:rPr>
          <w:rFonts w:ascii="Times New Roman" w:hAnsi="Times New Roman" w:cs="Times New Roman"/>
          <w:sz w:val="28"/>
          <w:szCs w:val="28"/>
          <w:lang w:eastAsia="ar-SA"/>
        </w:rPr>
        <w:t>Кавказского сельского поселении Кавказского района</w:t>
      </w:r>
      <w:r w:rsidR="00C11020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C11020" w:rsidRDefault="00C11020" w:rsidP="003E3BD6">
      <w:pPr>
        <w:pStyle w:val="ConsPlusNormal"/>
        <w:ind w:right="-1"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C11020" w:rsidRDefault="0028598C" w:rsidP="003E3BD6">
      <w:pPr>
        <w:pStyle w:val="ConsPlusNormal"/>
        <w:ind w:right="-1"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C11020">
        <w:rPr>
          <w:rFonts w:ascii="Times New Roman" w:hAnsi="Times New Roman" w:cs="Times New Roman"/>
          <w:sz w:val="28"/>
          <w:szCs w:val="28"/>
          <w:lang w:eastAsia="ar-SA"/>
        </w:rPr>
        <w:t>. Постановление вступает в силу со дня его официального опубликования.</w:t>
      </w:r>
    </w:p>
    <w:p w:rsidR="00C11020" w:rsidRDefault="00C11020" w:rsidP="00C11020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1020" w:rsidRDefault="00C11020" w:rsidP="00C11020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1020" w:rsidRDefault="00C11020" w:rsidP="00C11020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 Кавказского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1462A8" w:rsidRPr="0028598C" w:rsidRDefault="00C11020" w:rsidP="0028598C">
      <w:pPr>
        <w:pStyle w:val="ConsPlusNormal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Кавказского района                                          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EE6D75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О.Г.Мясищев</w:t>
      </w:r>
      <w:r w:rsidR="0028598C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1462A8" w:rsidRDefault="001462A8" w:rsidP="001462A8">
      <w:pPr>
        <w:jc w:val="center"/>
        <w:rPr>
          <w:sz w:val="28"/>
          <w:szCs w:val="28"/>
        </w:rPr>
      </w:pPr>
    </w:p>
    <w:p w:rsidR="00DA18B2" w:rsidRDefault="00C227DA" w:rsidP="0028598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462A8" w:rsidRDefault="001462A8" w:rsidP="001462A8">
      <w:pPr>
        <w:jc w:val="right"/>
        <w:rPr>
          <w:sz w:val="28"/>
          <w:szCs w:val="28"/>
        </w:rPr>
      </w:pPr>
    </w:p>
    <w:p w:rsidR="0028598C" w:rsidRDefault="0028598C" w:rsidP="001462A8">
      <w:pPr>
        <w:ind w:firstLine="4819"/>
        <w:jc w:val="center"/>
        <w:rPr>
          <w:sz w:val="28"/>
          <w:szCs w:val="28"/>
        </w:rPr>
      </w:pPr>
    </w:p>
    <w:p w:rsidR="00A76FC3" w:rsidRDefault="00A76FC3" w:rsidP="001462A8">
      <w:pPr>
        <w:ind w:firstLine="4819"/>
        <w:jc w:val="center"/>
        <w:rPr>
          <w:sz w:val="28"/>
          <w:szCs w:val="28"/>
        </w:rPr>
      </w:pP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lastRenderedPageBreak/>
        <w:t>ПРИЛОЖЕНИЕ №</w:t>
      </w:r>
      <w:r w:rsidR="00A454DA" w:rsidRPr="008232BA">
        <w:rPr>
          <w:sz w:val="28"/>
          <w:szCs w:val="28"/>
        </w:rPr>
        <w:t xml:space="preserve"> </w:t>
      </w:r>
      <w:r w:rsidR="003E3BD6">
        <w:rPr>
          <w:sz w:val="28"/>
          <w:szCs w:val="28"/>
        </w:rPr>
        <w:t>1</w:t>
      </w:r>
    </w:p>
    <w:p w:rsidR="001462A8" w:rsidRPr="008232BA" w:rsidRDefault="001462A8" w:rsidP="001462A8">
      <w:pPr>
        <w:ind w:firstLine="4819"/>
        <w:jc w:val="center"/>
      </w:pP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УТВЕРЖДЕН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 xml:space="preserve"> постановлением администрации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Кавказского сельского поселения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>Кавказского района</w:t>
      </w:r>
    </w:p>
    <w:p w:rsidR="001462A8" w:rsidRPr="008232BA" w:rsidRDefault="001462A8" w:rsidP="001462A8">
      <w:pPr>
        <w:ind w:firstLine="4819"/>
        <w:jc w:val="center"/>
      </w:pPr>
      <w:r w:rsidRPr="008232BA">
        <w:rPr>
          <w:sz w:val="28"/>
          <w:szCs w:val="28"/>
        </w:rPr>
        <w:t xml:space="preserve">от </w:t>
      </w:r>
      <w:r w:rsidR="008337C8">
        <w:rPr>
          <w:sz w:val="28"/>
          <w:szCs w:val="28"/>
        </w:rPr>
        <w:t>___________</w:t>
      </w:r>
      <w:r w:rsidRPr="008232BA">
        <w:rPr>
          <w:sz w:val="28"/>
          <w:szCs w:val="28"/>
        </w:rPr>
        <w:t xml:space="preserve"> № </w:t>
      </w:r>
      <w:r w:rsidR="008337C8">
        <w:rPr>
          <w:sz w:val="28"/>
          <w:szCs w:val="28"/>
        </w:rPr>
        <w:t>_________</w:t>
      </w:r>
      <w:bookmarkStart w:id="0" w:name="_GoBack"/>
      <w:bookmarkEnd w:id="0"/>
    </w:p>
    <w:p w:rsidR="001462A8" w:rsidRPr="008232BA" w:rsidRDefault="001462A8" w:rsidP="00DA18B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62A8" w:rsidRPr="008232BA" w:rsidRDefault="001462A8" w:rsidP="00DA18B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3BD6" w:rsidRPr="002754E0" w:rsidRDefault="00C227DA" w:rsidP="00DA18B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3E3BD6" w:rsidRPr="002754E0" w:rsidRDefault="003E3BD6" w:rsidP="00DA18B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выявления и учета  мнения  собственников помещений </w:t>
      </w:r>
      <w:proofErr w:type="gramStart"/>
      <w:r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многоквартирных домах в целях  принятия решения о создании парковок общего пользования на территориях </w:t>
      </w:r>
      <w:r w:rsidR="002754E0" w:rsidRPr="002754E0">
        <w:rPr>
          <w:rFonts w:ascii="Times New Roman" w:hAnsi="Times New Roman" w:cs="Times New Roman"/>
          <w:sz w:val="28"/>
          <w:szCs w:val="28"/>
          <w:lang w:eastAsia="ru-RU"/>
        </w:rPr>
        <w:t>общего пользования в границах</w:t>
      </w:r>
      <w:proofErr w:type="gramEnd"/>
      <w:r w:rsidR="002754E0" w:rsidRPr="002754E0">
        <w:rPr>
          <w:rFonts w:ascii="Times New Roman" w:hAnsi="Times New Roman" w:cs="Times New Roman"/>
          <w:sz w:val="28"/>
          <w:szCs w:val="28"/>
          <w:lang w:eastAsia="ru-RU"/>
        </w:rPr>
        <w:t xml:space="preserve">  элемента планировочной  структуры, застроенного многоквартирными домами</w:t>
      </w:r>
    </w:p>
    <w:p w:rsidR="002754E0" w:rsidRDefault="002754E0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4E0" w:rsidRDefault="002754E0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Порядок разработан в соответствии с </w:t>
      </w:r>
      <w:hyperlink r:id="rId7" w:history="1">
        <w:r w:rsidR="00C227DA" w:rsidRPr="008232BA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29.12.2017</w:t>
        </w:r>
        <w:r w:rsidR="00BD16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года №</w:t>
        </w:r>
        <w:r w:rsidR="00C227DA" w:rsidRPr="008232B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443-ФЗ </w:t>
        </w:r>
        <w:r w:rsidR="00BD168F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="00C227DA" w:rsidRPr="008232BA">
          <w:rPr>
            <w:rFonts w:ascii="Times New Roman" w:hAnsi="Times New Roman" w:cs="Times New Roman"/>
            <w:sz w:val="28"/>
            <w:szCs w:val="28"/>
            <w:lang w:eastAsia="ru-RU"/>
          </w:rPr>
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</w:r>
      </w:hyperlink>
      <w:r w:rsidR="00BD168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 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 исключением улично-дорожной сети,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2. Для целей настоящего Порядка применяются следующие понятия: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а) уполномоченный орган -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Кавказского сельского поселения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Кавказского района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б) участник опроса - физическое лицо, юридическое лицо, являющиеся собственниками помещения (помещений) в многоквартирном доме, включенном в перечень многоквартирных домов;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в) договор безвозмездного выполнения работ - договор, заключаемый в порядке, предусмотренно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>м муниципальным правовым актом 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сельского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(далее - муниципальный правовой акт о договоре безвозмездного выполнения работ), предусматривающий создание парковки общего пользования;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г) схема размещения парковки общего пользования - документ, выполненный в виде схемы и в текстовой форме, с нанесением границ парковки общего пользования на территории общего пользования, указанием ее адресной привязки, назначения, площади, вместительности (количества </w:t>
      </w:r>
      <w:proofErr w:type="spellStart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-мест);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д) перечень многоквартирных домов - перечень многоквартирных домов,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A284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доме, а также в границах прилегающей к такому земельному участку территории</w:t>
      </w:r>
      <w:r w:rsidR="002A284A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28598C" w:rsidP="00C227D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принятия решения о создании парковки общего пользования на территории общего пользования, уполномоченный орган до разработки проектной документации, предусматривающей выполнение работ по созданию парковки общего пользования, </w:t>
      </w:r>
      <w:r w:rsidR="003B6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вленном</w:t>
      </w:r>
      <w:proofErr w:type="spellEnd"/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порядке муниципальным правовым актом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Кавказского района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, организует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 по вопросу, связанному с созданием на данной территории парковки общего пользования.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Выявление мнения собственников пом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ещений в многоквартирных домах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осуществляется путем проведения уполномоченным органом опрос</w:t>
      </w:r>
      <w:r w:rsidR="00D27F51" w:rsidRPr="008232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Участниками опроса являются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. В целях проведения опроса уполномоченный орган не позднее 5 рабочих дней до даты начала опроса </w:t>
      </w:r>
      <w:r w:rsidR="008F1C30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размещает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проведении опроса в целях принятия решения о создании парковки общего пользования на территории общего пользования (далее - информация о проведении опроса) в разделе "Опросы" на официальном сайте </w:t>
      </w:r>
      <w:r w:rsidR="00A454DA" w:rsidRPr="008232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454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сельского поселения Кавказского района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 (далее - раздел "Опросы").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Информация о проведении опроса должна содержать: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а) сведения о дате и времени начала и дате и времени окончания опроса, общий срок которого не может составлять менее 14 календарных дней;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б) перечень многоквартирных домов;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в) схему размещения парковки общего пользования;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г) форму опросного листа, утвержденную распоряжением 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лавы </w:t>
      </w:r>
      <w:r w:rsidR="00AC4C95" w:rsidRPr="008232BA">
        <w:rPr>
          <w:rFonts w:ascii="Times New Roman" w:hAnsi="Times New Roman" w:cs="Times New Roman"/>
          <w:sz w:val="28"/>
          <w:szCs w:val="28"/>
          <w:lang w:eastAsia="ru-RU"/>
        </w:rPr>
        <w:t>администрации Кавказского сельского поселения Кавказского района</w:t>
      </w:r>
      <w:r w:rsidR="00920896" w:rsidRPr="008232B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для заполнения в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920896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м либо электронном виде для 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>направления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участником опроса в уполномоченный орган (далее - опросный лист);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д) адрес уполномоченного органа для направления участниками опроса опросных листов в </w:t>
      </w:r>
      <w:r w:rsidR="00920896" w:rsidRPr="008232BA">
        <w:rPr>
          <w:rFonts w:ascii="Times New Roman" w:hAnsi="Times New Roman" w:cs="Times New Roman"/>
          <w:sz w:val="28"/>
          <w:szCs w:val="28"/>
          <w:lang w:eastAsia="ru-RU"/>
        </w:rPr>
        <w:t>письменном либо электронном виде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В целях информирования собственников помещений в многоквартирных домах, указанных в перечне многоквартирных домов, о проведении опроса уполномоченный орган не позднее чем за 2 рабочих дня до даты начала опроса обеспечивает распространение информации о проведении опроса и формы опросного листа по почтовым ящикам в указанных многоквартирных домах.</w:t>
      </w:r>
    </w:p>
    <w:p w:rsidR="00717777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Собственники помещений в многоквартирном доме (многоквартирных домах) принимают участие в опросе путем заполнения и направления в уполномоченный орган опросного листа в письменной форме либо путем заполнения и направления опросного листа в электронном виде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>, размещенном на официальном сайте администрации Кавказского сельского поселения Кавказского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Способ участия в опросе выбирается собственником помещения в многоквартирном доме самостоятельно.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Собственник помещения в многоквартирном доме вправе направить в уполномоченный орган один опросный лист.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случае, если лицо является собственником двух и более помещений в многоквартирном доме (многоквартирных домах), указанном в перечне многоквартирных домов, указанное лицо вправе направить в уполномоченный орган опросные листы в количестве, равном количеству помещений, собственником которых он является.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организует прием и регистрацию поступивших опросных листов в журнале регистрации опросных листов по форме, утвержденной распоряжением</w:t>
      </w:r>
      <w:r w:rsidR="00717777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Кавказского сельского поселения Кавказского района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В течение 10 рабочих дней со дня истечения даты окончания опроса, уполномоченный орган осущест</w:t>
      </w:r>
      <w:r w:rsidR="00B44332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вляет сортировку действительных 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и недействительных опросных листов. Недействительными признаются опросные листы:</w:t>
      </w:r>
    </w:p>
    <w:p w:rsidR="00B44332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а) составленные не по форме</w:t>
      </w:r>
      <w:r w:rsidR="00B44332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опросного листа;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б) в которых отсутствуют обязательные для заполнения сведения;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в) электронные опросные листы, к которым прикреплен скан-образ документа, в котором отсутствуют сведения о зарегистрированном праве собственности участника опроса на помещение в многоквартирном доме, указанном в перечне многоквартирных домов;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г) содержащие сведения об участии в опросе собственников помещений в многоквартирных домах, не указанных </w:t>
      </w:r>
      <w:r w:rsidR="00D27F51" w:rsidRPr="008232BA">
        <w:rPr>
          <w:rFonts w:ascii="Times New Roman" w:hAnsi="Times New Roman" w:cs="Times New Roman"/>
          <w:sz w:val="28"/>
          <w:szCs w:val="28"/>
          <w:lang w:eastAsia="ru-RU"/>
        </w:rPr>
        <w:t>в перечне многоквартирных домов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д) поступившие по истечении даты и времени окончания приема опросных листов, указанных в информации о проведении опроса;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Уполномоченный орган в течение 3 рабочих дней со дня истечения даты окончания опроса, указанной в информации о проведении опроса, осуществляет следующие действия:</w:t>
      </w:r>
    </w:p>
    <w:p w:rsidR="00C227DA" w:rsidRPr="008232BA" w:rsidRDefault="00B4433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а) устанавливает результаты опроса, оформляет их путем составления протокола итогов опроса по форме, утвержденной распоряжением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Кавказского сельского поселения Кавказского района;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396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б) размещает протокол итогов опроса 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Кавказского сельского поселения Кавказского района.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8598C" w:rsidRPr="008232B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При принятии решения о создании парковки общего пользования на территории общего пользования 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случае,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C227DA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уполномоченным органом принимается решение о создании парковки общего пользования.</w:t>
      </w:r>
    </w:p>
    <w:p w:rsidR="003A396A" w:rsidRPr="008232BA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  <w:t>12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>. Решение о создании парковки общего пользования на территории общего пользования принимается уполномоченным органом в форме</w:t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главы администрации Кавказского сельского поселения Кавказского района</w:t>
      </w:r>
    </w:p>
    <w:p w:rsidR="00BB38D7" w:rsidRPr="008232BA" w:rsidRDefault="00DA18B2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396A" w:rsidRPr="008232BA">
        <w:rPr>
          <w:rFonts w:ascii="Times New Roman" w:hAnsi="Times New Roman" w:cs="Times New Roman"/>
          <w:sz w:val="28"/>
          <w:szCs w:val="28"/>
          <w:lang w:eastAsia="ru-RU"/>
        </w:rPr>
        <w:t>Указанное постановление должно</w:t>
      </w:r>
      <w:r w:rsidR="00C227DA"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содержать ссылку на протокол итогов опроса, а также схему размещения парковки общего пользования.</w:t>
      </w:r>
    </w:p>
    <w:p w:rsidR="003A396A" w:rsidRPr="008232BA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98C" w:rsidRDefault="0028598C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D75" w:rsidRPr="008232BA" w:rsidRDefault="00EE6D75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96A" w:rsidRPr="008232BA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Глава Кавказского</w:t>
      </w:r>
      <w:r w:rsidR="00EE6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32B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A396A" w:rsidRPr="00B44332" w:rsidRDefault="003A396A" w:rsidP="00C227D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2BA">
        <w:rPr>
          <w:rFonts w:ascii="Times New Roman" w:hAnsi="Times New Roman" w:cs="Times New Roman"/>
          <w:sz w:val="28"/>
          <w:szCs w:val="28"/>
          <w:lang w:eastAsia="ru-RU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6D7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О.Г. Мясищева</w:t>
      </w:r>
    </w:p>
    <w:sectPr w:rsidR="003A396A" w:rsidRPr="00B44332" w:rsidSect="003E3B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DA"/>
    <w:rsid w:val="00054919"/>
    <w:rsid w:val="000C5B0D"/>
    <w:rsid w:val="001462A8"/>
    <w:rsid w:val="002754E0"/>
    <w:rsid w:val="0028598C"/>
    <w:rsid w:val="002A284A"/>
    <w:rsid w:val="003A396A"/>
    <w:rsid w:val="003B6E01"/>
    <w:rsid w:val="003E3BD6"/>
    <w:rsid w:val="004A717D"/>
    <w:rsid w:val="004D1E5B"/>
    <w:rsid w:val="005724C3"/>
    <w:rsid w:val="00577B5B"/>
    <w:rsid w:val="005B0645"/>
    <w:rsid w:val="00717777"/>
    <w:rsid w:val="008232BA"/>
    <w:rsid w:val="008337C8"/>
    <w:rsid w:val="008F1C30"/>
    <w:rsid w:val="009158A3"/>
    <w:rsid w:val="00920896"/>
    <w:rsid w:val="009645B3"/>
    <w:rsid w:val="00A454DA"/>
    <w:rsid w:val="00A76FC3"/>
    <w:rsid w:val="00AC4C95"/>
    <w:rsid w:val="00B44332"/>
    <w:rsid w:val="00BB38D7"/>
    <w:rsid w:val="00BD168F"/>
    <w:rsid w:val="00BE0551"/>
    <w:rsid w:val="00C11020"/>
    <w:rsid w:val="00C227DA"/>
    <w:rsid w:val="00D27F51"/>
    <w:rsid w:val="00DA18B2"/>
    <w:rsid w:val="00E27112"/>
    <w:rsid w:val="00E44426"/>
    <w:rsid w:val="00E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27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7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27D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C227DA"/>
    <w:rPr>
      <w:color w:val="0000FF"/>
      <w:u w:val="single"/>
    </w:rPr>
  </w:style>
  <w:style w:type="paragraph" w:styleId="a4">
    <w:name w:val="No Spacing"/>
    <w:uiPriority w:val="1"/>
    <w:qFormat/>
    <w:rsid w:val="00C227DA"/>
    <w:pPr>
      <w:spacing w:after="0" w:line="240" w:lineRule="auto"/>
    </w:pPr>
  </w:style>
  <w:style w:type="paragraph" w:styleId="a5">
    <w:name w:val="List Paragraph"/>
    <w:basedOn w:val="a"/>
    <w:qFormat/>
    <w:rsid w:val="001462A8"/>
    <w:pPr>
      <w:ind w:left="720"/>
      <w:contextualSpacing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C1102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6">
    <w:name w:val="Normal (Web)"/>
    <w:basedOn w:val="a"/>
    <w:rsid w:val="009158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D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D7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227D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27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27D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227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C227DA"/>
    <w:rPr>
      <w:color w:val="0000FF"/>
      <w:u w:val="single"/>
    </w:rPr>
  </w:style>
  <w:style w:type="paragraph" w:styleId="a4">
    <w:name w:val="No Spacing"/>
    <w:uiPriority w:val="1"/>
    <w:qFormat/>
    <w:rsid w:val="00C227DA"/>
    <w:pPr>
      <w:spacing w:after="0" w:line="240" w:lineRule="auto"/>
    </w:pPr>
  </w:style>
  <w:style w:type="paragraph" w:styleId="a5">
    <w:name w:val="List Paragraph"/>
    <w:basedOn w:val="a"/>
    <w:qFormat/>
    <w:rsid w:val="001462A8"/>
    <w:pPr>
      <w:ind w:left="720"/>
      <w:contextualSpacing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C11020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6">
    <w:name w:val="Normal (Web)"/>
    <w:basedOn w:val="a"/>
    <w:rsid w:val="009158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D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D7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61846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6184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D667-2858-4EDE-B0A4-E69FCA62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8</cp:revision>
  <cp:lastPrinted>2019-12-13T07:39:00Z</cp:lastPrinted>
  <dcterms:created xsi:type="dcterms:W3CDTF">2019-12-12T13:14:00Z</dcterms:created>
  <dcterms:modified xsi:type="dcterms:W3CDTF">2019-12-20T06:38:00Z</dcterms:modified>
</cp:coreProperties>
</file>