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C16" w:rsidRPr="00CE5D6E" w:rsidRDefault="007F2F50" w:rsidP="008C32A7">
      <w:pPr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5D6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</w:t>
      </w:r>
      <w:r w:rsidRPr="007F2F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ривычка – это вторая натура человека. И если хорошие привычки мы приобретаем еще в детстве и стараемся следовать им всю жизнь, то вредные появляются у нас как-то само собой и захватывают</w:t>
      </w:r>
      <w:r w:rsidRPr="00CE5D6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нашу жизнь. В настоящее время мы стараем</w:t>
      </w:r>
      <w:r w:rsidRPr="007F2F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ся укрепить и сохранить здоровье всевозможными способами. Однако самым доступным и действенным способом до сих пор остается соблюдение здорового образа жизни и отказ от вредных привычек.</w:t>
      </w:r>
    </w:p>
    <w:p w:rsidR="00265696" w:rsidRPr="00CE5D6E" w:rsidRDefault="007F2F50" w:rsidP="008C32A7">
      <w:pPr>
        <w:spacing w:after="0"/>
        <w:jc w:val="both"/>
        <w:outlineLvl w:val="2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5D6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Так, 14</w:t>
      </w:r>
      <w:r w:rsidRPr="007F2F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CE5D6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марта</w:t>
      </w:r>
      <w:r w:rsidRPr="007F2F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</w:t>
      </w:r>
      <w:r w:rsidRPr="00CE5D6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центральной сельской библиотеке Кавказского сельского поселения </w:t>
      </w:r>
      <w:r w:rsidRPr="007F2F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прошёл урок «</w:t>
      </w:r>
      <w:r w:rsidR="008E5C16" w:rsidRPr="00CE5D6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Букет здоровых привычек»</w:t>
      </w:r>
      <w:r w:rsidR="00265696" w:rsidRPr="00CE5D6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 w:rsidRPr="007F2F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 рамках мероприятия </w:t>
      </w:r>
      <w:r w:rsidR="008E5C16" w:rsidRPr="00CE5D6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главный библиотекарь Николаева Наталья Викторовна рассказала</w:t>
      </w:r>
      <w:r w:rsidRPr="007F2F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учащимся </w:t>
      </w:r>
      <w:r w:rsidR="008E5C16" w:rsidRPr="00CE5D6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10 </w:t>
      </w:r>
      <w:r w:rsidRPr="007F2F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класса </w:t>
      </w:r>
      <w:r w:rsidR="008E5C16" w:rsidRPr="00CE5D6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СОШ </w:t>
      </w:r>
      <w:r w:rsidRPr="007F2F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№</w:t>
      </w:r>
      <w:r w:rsidR="008E5C16" w:rsidRPr="00CE5D6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12</w:t>
      </w:r>
      <w:r w:rsidR="008E5C16" w:rsidRPr="00CE5D6E">
        <w:rPr>
          <w:rFonts w:ascii="Times New Roman" w:hAnsi="Times New Roman" w:cs="Times New Roman"/>
          <w:color w:val="222222"/>
          <w:sz w:val="24"/>
          <w:szCs w:val="24"/>
        </w:rPr>
        <w:t xml:space="preserve">, что </w:t>
      </w:r>
      <w:r w:rsidRPr="007F2F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8E5C16" w:rsidRPr="00CE5D6E">
        <w:rPr>
          <w:rFonts w:ascii="Times New Roman" w:hAnsi="Times New Roman" w:cs="Times New Roman"/>
          <w:sz w:val="24"/>
          <w:szCs w:val="24"/>
        </w:rPr>
        <w:t>в</w:t>
      </w:r>
      <w:r w:rsidR="008E5C16" w:rsidRPr="00CE5D6E">
        <w:rPr>
          <w:rFonts w:ascii="Times New Roman" w:hAnsi="Times New Roman" w:cs="Times New Roman"/>
          <w:sz w:val="24"/>
          <w:szCs w:val="24"/>
        </w:rPr>
        <w:t>ажным условием здоровья и хорошего самочувствия является соблюдения режима дня, здоровое питание и занятие спортом. Обсуждая эти вопросы, ребята рассказывали, как они соблюдают режим школьника, о любимых продуктах питания, какими видами спорта они занимают</w:t>
      </w:r>
      <w:r w:rsidR="008E5C16" w:rsidRPr="00CE5D6E">
        <w:rPr>
          <w:rFonts w:ascii="Times New Roman" w:hAnsi="Times New Roman" w:cs="Times New Roman"/>
          <w:sz w:val="24"/>
          <w:szCs w:val="24"/>
        </w:rPr>
        <w:t>ся</w:t>
      </w:r>
      <w:r w:rsidR="008E5C16" w:rsidRPr="00CE5D6E">
        <w:rPr>
          <w:rFonts w:ascii="Times New Roman" w:hAnsi="Times New Roman" w:cs="Times New Roman"/>
          <w:sz w:val="24"/>
          <w:szCs w:val="24"/>
        </w:rPr>
        <w:t>, как они проводят свободное время.</w:t>
      </w:r>
      <w:r w:rsidR="008E5C16" w:rsidRPr="00CE5D6E">
        <w:rPr>
          <w:rFonts w:ascii="Times New Roman" w:hAnsi="Times New Roman" w:cs="Times New Roman"/>
          <w:sz w:val="24"/>
          <w:szCs w:val="24"/>
        </w:rPr>
        <w:t xml:space="preserve"> Не могли не коснуться и</w:t>
      </w:r>
      <w:r w:rsidR="00265696" w:rsidRPr="00CE5D6E">
        <w:rPr>
          <w:rFonts w:ascii="Times New Roman" w:hAnsi="Times New Roman" w:cs="Times New Roman"/>
          <w:sz w:val="24"/>
          <w:szCs w:val="24"/>
        </w:rPr>
        <w:t xml:space="preserve"> темы </w:t>
      </w:r>
      <w:r w:rsidR="008E5C16" w:rsidRPr="00CE5D6E">
        <w:rPr>
          <w:rFonts w:ascii="Times New Roman" w:hAnsi="Times New Roman" w:cs="Times New Roman"/>
          <w:sz w:val="24"/>
          <w:szCs w:val="24"/>
        </w:rPr>
        <w:t xml:space="preserve"> </w:t>
      </w:r>
      <w:r w:rsidR="00265696" w:rsidRPr="00CE5D6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вредных привычек</w:t>
      </w:r>
      <w:r w:rsidRPr="007F2F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</w:t>
      </w:r>
      <w:r w:rsidR="00265696" w:rsidRPr="00CE5D6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курению</w:t>
      </w:r>
      <w:r w:rsidRPr="007F2F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алкоголизм</w:t>
      </w:r>
      <w:r w:rsidR="00265696" w:rsidRPr="00CE5D6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</w:t>
      </w:r>
      <w:r w:rsidRPr="007F2F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нарко</w:t>
      </w:r>
      <w:r w:rsidR="00265696" w:rsidRPr="00CE5D6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мании</w:t>
      </w:r>
      <w:r w:rsidR="008E5C16" w:rsidRPr="00CE5D6E">
        <w:rPr>
          <w:rFonts w:ascii="Times New Roman" w:hAnsi="Times New Roman" w:cs="Times New Roman"/>
          <w:color w:val="222222"/>
          <w:sz w:val="24"/>
          <w:szCs w:val="24"/>
        </w:rPr>
        <w:t xml:space="preserve">,  последствий </w:t>
      </w:r>
      <w:r w:rsidRPr="007F2F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их приёма и борьбы с ними. Учащиеся приняли активное участи</w:t>
      </w:r>
      <w:r w:rsidR="00265696" w:rsidRPr="00CE5D6E">
        <w:rPr>
          <w:rFonts w:ascii="Times New Roman" w:hAnsi="Times New Roman" w:cs="Times New Roman"/>
          <w:color w:val="222222"/>
          <w:sz w:val="24"/>
          <w:szCs w:val="24"/>
        </w:rPr>
        <w:t>е в обсуждении данной проблемы.</w:t>
      </w:r>
      <w:r w:rsidR="00265696" w:rsidRPr="00CE5D6E">
        <w:rPr>
          <w:rFonts w:ascii="Times New Roman" w:hAnsi="Times New Roman" w:cs="Times New Roman"/>
          <w:sz w:val="24"/>
          <w:szCs w:val="24"/>
        </w:rPr>
        <w:t xml:space="preserve"> </w:t>
      </w:r>
      <w:r w:rsidR="00265696" w:rsidRPr="00CE5D6E">
        <w:rPr>
          <w:rFonts w:ascii="Times New Roman" w:hAnsi="Times New Roman" w:cs="Times New Roman"/>
          <w:sz w:val="24"/>
          <w:szCs w:val="24"/>
        </w:rPr>
        <w:t>Для детей стало открытием, что такое занятие, как чтение, тоже можно отнести к здоровым привычкам. Оказывается, учёные доказали, что процесс чтения положительно влияет на  области мозга, которые отвечают за способности к концентрации внимания и познанию. Поэтому завершилось мероприятие знакомством с интересными книгами и энциклопедиями, в которых можно найти информацию и по теме здоровых привычек.</w:t>
      </w:r>
    </w:p>
    <w:p w:rsidR="00CE5D6E" w:rsidRPr="00CE5D6E" w:rsidRDefault="007F2F50" w:rsidP="008C32A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2F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 завершение, вниманию </w:t>
      </w:r>
      <w:r w:rsidR="00265696" w:rsidRPr="00CE5D6E">
        <w:rPr>
          <w:rFonts w:ascii="Times New Roman" w:hAnsi="Times New Roman" w:cs="Times New Roman"/>
          <w:color w:val="222222"/>
          <w:sz w:val="24"/>
          <w:szCs w:val="24"/>
        </w:rPr>
        <w:t>присутствующих были представлен</w:t>
      </w:r>
      <w:r w:rsidRPr="007F2F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социаль</w:t>
      </w:r>
      <w:r w:rsidR="00265696" w:rsidRPr="00CE5D6E">
        <w:rPr>
          <w:rFonts w:ascii="Times New Roman" w:hAnsi="Times New Roman" w:cs="Times New Roman"/>
          <w:color w:val="222222"/>
          <w:sz w:val="24"/>
          <w:szCs w:val="24"/>
        </w:rPr>
        <w:t>ный  ролик</w:t>
      </w:r>
      <w:r w:rsidRPr="007F2F5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</w:t>
      </w:r>
      <w:r w:rsidR="00CE5D6E" w:rsidRPr="00CE5D6E">
        <w:rPr>
          <w:rFonts w:ascii="Times New Roman" w:eastAsia="Calibri" w:hAnsi="Times New Roman" w:cs="Times New Roman"/>
          <w:sz w:val="24"/>
          <w:szCs w:val="24"/>
        </w:rPr>
        <w:t>«Береги себя»</w:t>
      </w:r>
      <w:r w:rsidR="00CE5D6E">
        <w:rPr>
          <w:rFonts w:ascii="Times New Roman" w:eastAsia="Calibri" w:hAnsi="Times New Roman" w:cs="Times New Roman"/>
          <w:sz w:val="24"/>
          <w:szCs w:val="24"/>
        </w:rPr>
        <w:t>.</w:t>
      </w:r>
      <w:r w:rsidR="00CE5D6E" w:rsidRPr="00CE5D6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</w:p>
    <w:p w:rsidR="00CE5D6E" w:rsidRPr="00CE5D6E" w:rsidRDefault="00CE5D6E" w:rsidP="008C32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5D6E">
        <w:rPr>
          <w:rFonts w:ascii="Times New Roman" w:eastAsia="Calibri" w:hAnsi="Times New Roman" w:cs="Times New Roman"/>
          <w:sz w:val="24"/>
          <w:szCs w:val="24"/>
        </w:rPr>
        <w:t xml:space="preserve">Что происходит в организме под воздействием алкоголя? Почему </w:t>
      </w:r>
      <w:r w:rsidRPr="00CE5D6E">
        <w:rPr>
          <w:rFonts w:ascii="Times New Roman" w:eastAsia="Calibri" w:hAnsi="Times New Roman" w:cs="Times New Roman"/>
          <w:sz w:val="24"/>
          <w:szCs w:val="24"/>
        </w:rPr>
        <w:t>люди</w:t>
      </w:r>
      <w:r w:rsidRPr="00CE5D6E">
        <w:rPr>
          <w:rFonts w:ascii="Times New Roman" w:eastAsia="Calibri" w:hAnsi="Times New Roman" w:cs="Times New Roman"/>
          <w:sz w:val="24"/>
          <w:szCs w:val="24"/>
        </w:rPr>
        <w:t xml:space="preserve"> в России живут на 15–20 лет меньше, чем могли бы? Об этом серия роликов «Воздействие алкоголя на организм человека».  Сегодня  от личного выбора каждого из нас зависит – будет ли вообще существовать такая страна как Россия. Короткие фильмы «Береги себя» созданы для того, чтобы каждый задумался  и сделал для себя правильный выбор.</w:t>
      </w:r>
    </w:p>
    <w:p w:rsidR="00CE5D6E" w:rsidRPr="00CE5D6E" w:rsidRDefault="008C32A7" w:rsidP="00CE5D6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Open Sans" w:hAnsi="Open Sans"/>
          <w:noProof/>
          <w:sz w:val="15"/>
          <w:szCs w:val="15"/>
        </w:rPr>
        <w:drawing>
          <wp:anchor distT="0" distB="0" distL="114300" distR="114300" simplePos="0" relativeHeight="251658240" behindDoc="1" locked="0" layoutInCell="1" allowOverlap="1" wp14:anchorId="181F2B2A" wp14:editId="7EC7AA05">
            <wp:simplePos x="0" y="0"/>
            <wp:positionH relativeFrom="column">
              <wp:posOffset>466090</wp:posOffset>
            </wp:positionH>
            <wp:positionV relativeFrom="paragraph">
              <wp:posOffset>131445</wp:posOffset>
            </wp:positionV>
            <wp:extent cx="5495290" cy="4117340"/>
            <wp:effectExtent l="0" t="0" r="0" b="0"/>
            <wp:wrapNone/>
            <wp:docPr id="1" name="Рисунок 1" descr="C:\Users\User01\Desktop\DSC0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DSC00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F50" w:rsidRPr="00265696" w:rsidRDefault="007F2F50" w:rsidP="007F2F50">
      <w:pPr>
        <w:pStyle w:val="a3"/>
      </w:pPr>
      <w:bookmarkStart w:id="0" w:name="_GoBack"/>
      <w:bookmarkEnd w:id="0"/>
    </w:p>
    <w:p w:rsidR="007F2F50" w:rsidRDefault="007F2F50" w:rsidP="007F2F50">
      <w:pPr>
        <w:pStyle w:val="a3"/>
        <w:rPr>
          <w:rFonts w:ascii="Open Sans" w:hAnsi="Open Sans"/>
          <w:sz w:val="15"/>
          <w:szCs w:val="15"/>
        </w:rPr>
      </w:pPr>
    </w:p>
    <w:p w:rsidR="007F2F50" w:rsidRDefault="007F2F50" w:rsidP="007F2F50">
      <w:pPr>
        <w:pStyle w:val="a3"/>
        <w:rPr>
          <w:rFonts w:ascii="Open Sans" w:hAnsi="Open Sans"/>
          <w:sz w:val="15"/>
          <w:szCs w:val="15"/>
        </w:rPr>
      </w:pPr>
    </w:p>
    <w:p w:rsidR="007F2F50" w:rsidRDefault="007F2F50" w:rsidP="007F2F50">
      <w:pPr>
        <w:pStyle w:val="a3"/>
        <w:rPr>
          <w:rFonts w:ascii="Open Sans" w:hAnsi="Open Sans"/>
          <w:sz w:val="15"/>
          <w:szCs w:val="15"/>
        </w:rPr>
      </w:pPr>
      <w:r>
        <w:rPr>
          <w:rFonts w:ascii="Open Sans" w:hAnsi="Open Sans"/>
          <w:sz w:val="15"/>
          <w:szCs w:val="15"/>
        </w:rPr>
        <w:t> </w:t>
      </w:r>
    </w:p>
    <w:p w:rsidR="007B1211" w:rsidRDefault="007B1211"/>
    <w:sectPr w:rsidR="007B1211" w:rsidSect="0026569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492"/>
    <w:rsid w:val="00265696"/>
    <w:rsid w:val="002F0492"/>
    <w:rsid w:val="007B1211"/>
    <w:rsid w:val="007F2F50"/>
    <w:rsid w:val="008C32A7"/>
    <w:rsid w:val="008E5C16"/>
    <w:rsid w:val="00CE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2F50"/>
    <w:pPr>
      <w:spacing w:before="100" w:beforeAutospacing="1" w:after="4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3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32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2F50"/>
    <w:pPr>
      <w:spacing w:before="100" w:beforeAutospacing="1" w:after="4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3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32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8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6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9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18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77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70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928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6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1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80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40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83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318</Words>
  <Characters>1813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    Привычка – это вторая натура человека. И если хорошие привычки мы приобретаем ещ</vt:lpstr>
      <vt:lpstr>        Так, 14 марта в центральной сельской библиотеке Кавказского сельского поселения </vt:lpstr>
    </vt:vector>
  </TitlesOfParts>
  <Company/>
  <LinksUpToDate>false</LinksUpToDate>
  <CharactersWithSpaces>2127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2019-03-14T11:03:00Z</dcterms:created>
  <dcterms:modified xsi:type="dcterms:W3CDTF">2019-03-14T12:24:00Z</dcterms:modified>
</cp:coreProperties>
</file>